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9EF" w:rsidP="003A2321" w:rsidRDefault="002C1A66" w14:paraId="4F8119B5" w14:textId="77777777">
      <w:pPr>
        <w:jc w:val="center"/>
        <w:rPr>
          <w:rFonts w:ascii="Arial" w:hAnsi="Arial" w:cs="Arial"/>
          <w:bCs/>
          <w:lang w:val="fr-FR"/>
        </w:rPr>
      </w:pPr>
      <w:r>
        <w:rPr>
          <w:rFonts w:ascii="Arial" w:hAnsi="Arial" w:cs="Arial"/>
          <w:bCs/>
          <w:lang w:val="fr-FR"/>
        </w:rPr>
        <w:t>DCC HEADED LETTER</w:t>
      </w:r>
    </w:p>
    <w:p w:rsidR="001C49EF" w:rsidP="004334D2" w:rsidRDefault="001C49EF" w14:paraId="26C40381" w14:textId="77777777">
      <w:pPr>
        <w:rPr>
          <w:rFonts w:ascii="Arial" w:hAnsi="Arial" w:cs="Arial"/>
          <w:bCs/>
          <w:lang w:val="fr-FR"/>
        </w:rPr>
      </w:pPr>
    </w:p>
    <w:p w:rsidRPr="006662E9" w:rsidR="001C49EF" w:rsidP="004334D2" w:rsidRDefault="001C49EF" w14:paraId="48C74208" w14:textId="77777777">
      <w:pPr>
        <w:rPr>
          <w:rFonts w:ascii="Arial" w:hAnsi="Arial" w:cs="Arial"/>
          <w:bCs/>
          <w:lang w:val="fr-FR"/>
        </w:rPr>
      </w:pPr>
      <w:r>
        <w:rPr>
          <w:rFonts w:ascii="Arial" w:hAnsi="Arial" w:cs="Arial"/>
          <w:bCs/>
          <w:lang w:val="fr-FR"/>
        </w:rPr>
        <w:t>[</w:t>
      </w:r>
      <w:proofErr w:type="spellStart"/>
      <w:r w:rsidR="002C1A66">
        <w:rPr>
          <w:rFonts w:ascii="Arial" w:hAnsi="Arial" w:cs="Arial"/>
          <w:bCs/>
          <w:lang w:val="fr-FR"/>
        </w:rPr>
        <w:t>Contractor</w:t>
      </w:r>
      <w:proofErr w:type="spellEnd"/>
      <w:r w:rsidR="002C1A66">
        <w:rPr>
          <w:rFonts w:ascii="Arial" w:hAnsi="Arial" w:cs="Arial"/>
          <w:bCs/>
          <w:lang w:val="fr-FR"/>
        </w:rPr>
        <w:t xml:space="preserve"> </w:t>
      </w:r>
      <w:proofErr w:type="spellStart"/>
      <w:r>
        <w:rPr>
          <w:rFonts w:ascii="Arial" w:hAnsi="Arial" w:cs="Arial"/>
          <w:bCs/>
          <w:lang w:val="fr-FR"/>
        </w:rPr>
        <w:t>address</w:t>
      </w:r>
      <w:proofErr w:type="spellEnd"/>
      <w:r>
        <w:rPr>
          <w:rFonts w:ascii="Arial" w:hAnsi="Arial" w:cs="Arial"/>
          <w:bCs/>
          <w:lang w:val="fr-FR"/>
        </w:rPr>
        <w:t>]</w:t>
      </w:r>
    </w:p>
    <w:p w:rsidRPr="00014865" w:rsidR="009D2221" w:rsidRDefault="009D2221" w14:paraId="1F3D0267" w14:textId="77777777">
      <w:pPr>
        <w:rPr>
          <w:rFonts w:ascii="Arial" w:hAnsi="Arial" w:cs="Arial"/>
        </w:rPr>
      </w:pPr>
    </w:p>
    <w:p w:rsidRPr="00014865" w:rsidR="00316805" w:rsidRDefault="001C49EF" w14:paraId="0291E690" w14:textId="77777777">
      <w:pPr>
        <w:rPr>
          <w:rFonts w:ascii="Arial" w:hAnsi="Arial" w:cs="Arial"/>
        </w:rPr>
      </w:pPr>
      <w:r>
        <w:rPr>
          <w:rFonts w:ascii="Arial" w:hAnsi="Arial" w:cs="Arial"/>
        </w:rPr>
        <w:t>[</w:t>
      </w:r>
      <w:proofErr w:type="gramStart"/>
      <w:r>
        <w:rPr>
          <w:rFonts w:ascii="Arial" w:hAnsi="Arial" w:cs="Arial"/>
        </w:rPr>
        <w:t>date</w:t>
      </w:r>
      <w:proofErr w:type="gramEnd"/>
      <w:r>
        <w:rPr>
          <w:rFonts w:ascii="Arial" w:hAnsi="Arial" w:cs="Arial"/>
        </w:rPr>
        <w:t xml:space="preserve">] </w:t>
      </w:r>
      <w:r w:rsidRPr="00014865" w:rsidR="00D946DB">
        <w:rPr>
          <w:rFonts w:ascii="Arial" w:hAnsi="Arial" w:cs="Arial"/>
        </w:rPr>
        <w:t xml:space="preserve"> </w:t>
      </w:r>
      <w:r w:rsidRPr="00014865" w:rsidR="008226CB">
        <w:rPr>
          <w:rFonts w:ascii="Arial" w:hAnsi="Arial" w:cs="Arial"/>
        </w:rPr>
        <w:t xml:space="preserve"> </w:t>
      </w:r>
      <w:r w:rsidRPr="00014865" w:rsidR="009D2221">
        <w:rPr>
          <w:rFonts w:ascii="Arial" w:hAnsi="Arial" w:cs="Arial"/>
        </w:rPr>
        <w:t xml:space="preserve"> </w:t>
      </w:r>
    </w:p>
    <w:p w:rsidRPr="00014865" w:rsidR="00316805" w:rsidRDefault="00316805" w14:paraId="3246DE2E" w14:textId="77777777">
      <w:pPr>
        <w:rPr>
          <w:rFonts w:ascii="Arial" w:hAnsi="Arial" w:cs="Arial"/>
        </w:rPr>
      </w:pPr>
    </w:p>
    <w:p w:rsidR="006662E9" w:rsidRDefault="006662E9" w14:paraId="63C66992" w14:textId="77777777">
      <w:pPr>
        <w:rPr>
          <w:rFonts w:ascii="Arial" w:hAnsi="Arial" w:cs="Arial"/>
        </w:rPr>
      </w:pPr>
    </w:p>
    <w:p w:rsidR="002C1A66" w:rsidRDefault="002C1A66" w14:paraId="4DCCF53B" w14:textId="77777777">
      <w:pPr>
        <w:rPr>
          <w:rFonts w:ascii="Arial" w:hAnsi="Arial" w:cs="Arial"/>
        </w:rPr>
      </w:pPr>
    </w:p>
    <w:p w:rsidRPr="00014865" w:rsidR="006662E9" w:rsidRDefault="006662E9" w14:paraId="4AE8C78D" w14:textId="77777777">
      <w:pPr>
        <w:rPr>
          <w:rFonts w:ascii="Arial" w:hAnsi="Arial" w:cs="Arial"/>
        </w:rPr>
      </w:pPr>
    </w:p>
    <w:p w:rsidRPr="00014865" w:rsidR="00316805" w:rsidRDefault="00ED330B" w14:paraId="5F3C545F" w14:textId="77777777">
      <w:pPr>
        <w:rPr>
          <w:rFonts w:ascii="Arial" w:hAnsi="Arial" w:cs="Arial"/>
        </w:rPr>
      </w:pPr>
      <w:r w:rsidRPr="00014865">
        <w:rPr>
          <w:rFonts w:ascii="Arial" w:hAnsi="Arial" w:cs="Arial"/>
        </w:rPr>
        <w:t xml:space="preserve">Dear </w:t>
      </w:r>
      <w:r w:rsidR="001C49EF">
        <w:rPr>
          <w:rFonts w:ascii="Arial" w:hAnsi="Arial" w:cs="Arial"/>
        </w:rPr>
        <w:t>Sirs</w:t>
      </w:r>
      <w:r w:rsidRPr="00014865" w:rsidR="00994290">
        <w:rPr>
          <w:rFonts w:ascii="Arial" w:hAnsi="Arial" w:cs="Arial"/>
        </w:rPr>
        <w:t>,</w:t>
      </w:r>
    </w:p>
    <w:p w:rsidRPr="00014865" w:rsidR="00ED330B" w:rsidRDefault="00ED330B" w14:paraId="287DACC9" w14:textId="77777777">
      <w:pPr>
        <w:rPr>
          <w:rFonts w:ascii="Arial" w:hAnsi="Arial" w:cs="Arial"/>
        </w:rPr>
      </w:pPr>
    </w:p>
    <w:p w:rsidR="009F3020" w:rsidP="009B7B71" w:rsidRDefault="00EE0F91" w14:paraId="785A608D" w14:textId="77777777">
      <w:pPr>
        <w:jc w:val="both"/>
        <w:rPr>
          <w:rFonts w:ascii="Arial" w:hAnsi="Arial" w:cs="Arial"/>
          <w:b/>
        </w:rPr>
      </w:pPr>
      <w:r>
        <w:rPr>
          <w:rFonts w:ascii="Arial" w:hAnsi="Arial" w:cs="Arial"/>
          <w:b/>
        </w:rPr>
        <w:t>VARIAT</w:t>
      </w:r>
      <w:r w:rsidR="009A0F63">
        <w:rPr>
          <w:rFonts w:ascii="Arial" w:hAnsi="Arial" w:cs="Arial"/>
          <w:b/>
        </w:rPr>
        <w:t xml:space="preserve">ION AGREEMENT </w:t>
      </w:r>
      <w:r w:rsidR="002C1A66">
        <w:rPr>
          <w:rFonts w:ascii="Arial" w:hAnsi="Arial" w:cs="Arial"/>
          <w:b/>
        </w:rPr>
        <w:t>– General Data Protection Regulations (GDPR)</w:t>
      </w:r>
      <w:r w:rsidRPr="00014865" w:rsidR="00D946DB">
        <w:rPr>
          <w:rFonts w:ascii="Arial" w:hAnsi="Arial" w:cs="Arial"/>
          <w:b/>
        </w:rPr>
        <w:t xml:space="preserve"> </w:t>
      </w:r>
    </w:p>
    <w:p w:rsidRPr="00014865" w:rsidR="00FD01D6" w:rsidP="009B7B71" w:rsidRDefault="00FD01D6" w14:paraId="2FCC995F" w14:textId="30EEB9FC">
      <w:pPr>
        <w:jc w:val="both"/>
        <w:rPr>
          <w:rFonts w:ascii="Arial" w:hAnsi="Arial" w:cs="Arial"/>
          <w:b/>
        </w:rPr>
      </w:pPr>
      <w:r>
        <w:rPr>
          <w:rFonts w:ascii="Arial" w:hAnsi="Arial" w:cs="Arial"/>
          <w:b/>
        </w:rPr>
        <w:t>URGENT ACTION NEEDED</w:t>
      </w:r>
    </w:p>
    <w:p w:rsidRPr="00014865" w:rsidR="00316805" w:rsidRDefault="00316805" w14:paraId="3E36F0A4" w14:textId="77777777">
      <w:pPr>
        <w:rPr>
          <w:rFonts w:ascii="Arial" w:hAnsi="Arial" w:cs="Arial"/>
        </w:rPr>
      </w:pPr>
    </w:p>
    <w:p w:rsidR="00953497" w:rsidP="00953497" w:rsidRDefault="00953497" w14:paraId="5CBAA150" w14:textId="77777777">
      <w:pPr>
        <w:autoSpaceDE w:val="0"/>
        <w:autoSpaceDN w:val="0"/>
        <w:adjustRightInd w:val="0"/>
        <w:spacing w:before="120" w:after="120"/>
        <w:jc w:val="both"/>
        <w:rPr>
          <w:rFonts w:ascii="Arial" w:hAnsi="Arial" w:eastAsia="ArialMT" w:cs="Arial"/>
          <w:iCs/>
          <w:color w:val="000000"/>
          <w:lang w:bidi="he-IL"/>
        </w:rPr>
      </w:pPr>
      <w:r>
        <w:rPr>
          <w:rFonts w:ascii="Arial" w:hAnsi="Arial" w:eastAsia="ArialMT" w:cs="Arial"/>
          <w:iCs/>
          <w:color w:val="000000"/>
          <w:lang w:bidi="he-IL"/>
        </w:rPr>
        <w:t xml:space="preserve">As you are aware, we recently wrote to you about changes </w:t>
      </w:r>
      <w:r w:rsidR="00DC0306">
        <w:rPr>
          <w:rFonts w:ascii="Arial" w:hAnsi="Arial" w:eastAsia="ArialMT" w:cs="Arial"/>
          <w:iCs/>
          <w:color w:val="000000"/>
          <w:lang w:bidi="he-IL"/>
        </w:rPr>
        <w:t xml:space="preserve">that </w:t>
      </w:r>
      <w:r>
        <w:rPr>
          <w:rFonts w:ascii="Arial" w:hAnsi="Arial" w:eastAsia="ArialMT" w:cs="Arial"/>
          <w:iCs/>
          <w:color w:val="000000"/>
          <w:lang w:bidi="he-IL"/>
        </w:rPr>
        <w:t>Derbyshire County Council need to make concerning the n</w:t>
      </w:r>
      <w:r w:rsidRPr="00CC50F5">
        <w:rPr>
          <w:rFonts w:ascii="Arial" w:hAnsi="Arial" w:eastAsia="ArialMT" w:cs="Arial"/>
          <w:iCs/>
          <w:color w:val="000000"/>
          <w:lang w:bidi="he-IL"/>
        </w:rPr>
        <w:t>ew data protection legislation</w:t>
      </w:r>
      <w:r w:rsidR="00DC0306">
        <w:rPr>
          <w:rFonts w:ascii="Arial" w:hAnsi="Arial" w:eastAsia="ArialMT" w:cs="Arial"/>
          <w:iCs/>
          <w:color w:val="000000"/>
          <w:lang w:bidi="he-IL"/>
        </w:rPr>
        <w:t xml:space="preserve"> (</w:t>
      </w:r>
      <w:r w:rsidRPr="00DC0306" w:rsidR="00DC0306">
        <w:rPr>
          <w:rFonts w:ascii="Arial" w:hAnsi="Arial" w:eastAsia="ArialMT" w:cs="Arial"/>
          <w:iCs/>
          <w:color w:val="000000"/>
          <w:lang w:bidi="he-IL"/>
        </w:rPr>
        <w:t xml:space="preserve">General Data Protection Regulations </w:t>
      </w:r>
      <w:r w:rsidR="00DC0306">
        <w:rPr>
          <w:rFonts w:ascii="Arial" w:hAnsi="Arial" w:eastAsia="ArialMT" w:cs="Arial"/>
          <w:iCs/>
          <w:color w:val="000000"/>
          <w:lang w:bidi="he-IL"/>
        </w:rPr>
        <w:t>(GDPR))</w:t>
      </w:r>
      <w:r>
        <w:rPr>
          <w:rFonts w:ascii="Arial" w:hAnsi="Arial" w:eastAsia="ArialMT" w:cs="Arial"/>
          <w:iCs/>
          <w:color w:val="000000"/>
          <w:lang w:bidi="he-IL"/>
        </w:rPr>
        <w:t xml:space="preserve">, which </w:t>
      </w:r>
      <w:r w:rsidRPr="00CC50F5">
        <w:rPr>
          <w:rFonts w:ascii="Arial" w:hAnsi="Arial" w:eastAsia="ArialMT" w:cs="Arial"/>
          <w:iCs/>
          <w:color w:val="000000"/>
          <w:lang w:bidi="he-IL"/>
        </w:rPr>
        <w:t xml:space="preserve">is due to come into force </w:t>
      </w:r>
      <w:r>
        <w:rPr>
          <w:rFonts w:ascii="Arial" w:hAnsi="Arial" w:eastAsia="ArialMT" w:cs="Arial"/>
          <w:iCs/>
          <w:color w:val="000000"/>
          <w:lang w:bidi="he-IL"/>
        </w:rPr>
        <w:t>on 25</w:t>
      </w:r>
      <w:r w:rsidRPr="00CC50F5">
        <w:rPr>
          <w:rFonts w:ascii="Arial" w:hAnsi="Arial" w:eastAsia="ArialMT" w:cs="Arial"/>
          <w:iCs/>
          <w:color w:val="000000"/>
          <w:lang w:bidi="he-IL"/>
        </w:rPr>
        <w:t>th</w:t>
      </w:r>
      <w:r>
        <w:rPr>
          <w:rFonts w:ascii="Arial" w:hAnsi="Arial" w:eastAsia="ArialMT" w:cs="Arial"/>
          <w:iCs/>
          <w:color w:val="000000"/>
          <w:lang w:bidi="he-IL"/>
        </w:rPr>
        <w:t xml:space="preserve"> </w:t>
      </w:r>
      <w:r w:rsidRPr="00CC50F5">
        <w:rPr>
          <w:rFonts w:ascii="Arial" w:hAnsi="Arial" w:eastAsia="ArialMT" w:cs="Arial"/>
          <w:iCs/>
          <w:color w:val="000000"/>
          <w:lang w:bidi="he-IL"/>
        </w:rPr>
        <w:t>May 2018</w:t>
      </w:r>
      <w:r>
        <w:rPr>
          <w:rFonts w:ascii="Arial" w:hAnsi="Arial" w:eastAsia="ArialMT" w:cs="Arial"/>
          <w:iCs/>
          <w:color w:val="000000"/>
          <w:lang w:bidi="he-IL"/>
        </w:rPr>
        <w:t xml:space="preserve">. </w:t>
      </w:r>
    </w:p>
    <w:p w:rsidR="00611AFC" w:rsidP="00547F96" w:rsidRDefault="00611AFC" w14:paraId="7ECB5CD1" w14:textId="77777777">
      <w:pPr>
        <w:jc w:val="both"/>
        <w:rPr>
          <w:rFonts w:ascii="Arial" w:hAnsi="Arial" w:cs="Arial"/>
        </w:rPr>
      </w:pPr>
      <w:r>
        <w:rPr>
          <w:rFonts w:ascii="Arial" w:hAnsi="Arial" w:cs="Arial"/>
        </w:rPr>
        <w:t xml:space="preserve">For the purpose of this </w:t>
      </w:r>
      <w:r w:rsidR="004B1282">
        <w:rPr>
          <w:rFonts w:ascii="Arial" w:hAnsi="Arial" w:cs="Arial"/>
        </w:rPr>
        <w:t>L</w:t>
      </w:r>
      <w:r>
        <w:rPr>
          <w:rFonts w:ascii="Arial" w:hAnsi="Arial" w:cs="Arial"/>
        </w:rPr>
        <w:t>etter, the following definitions shall apply:</w:t>
      </w:r>
    </w:p>
    <w:p w:rsidR="001113A2" w:rsidP="00547F96" w:rsidRDefault="001113A2" w14:paraId="5AB4A733" w14:textId="77777777">
      <w:pPr>
        <w:jc w:val="both"/>
        <w:rPr>
          <w:rFonts w:ascii="Arial" w:hAnsi="Arial" w:cs="Arial"/>
        </w:rPr>
      </w:pPr>
    </w:p>
    <w:p w:rsidRPr="00FB36D1" w:rsidR="00611AFC" w:rsidP="00FB36D1" w:rsidRDefault="00611AFC" w14:paraId="5F7F314F" w14:textId="77777777">
      <w:pPr>
        <w:ind w:left="2977" w:hanging="2977"/>
        <w:jc w:val="both"/>
        <w:rPr>
          <w:rFonts w:ascii="Arial" w:hAnsi="Arial" w:cs="Arial"/>
        </w:rPr>
      </w:pPr>
      <w:r w:rsidRPr="00611AFC">
        <w:rPr>
          <w:rFonts w:ascii="Arial" w:hAnsi="Arial" w:cs="Arial"/>
          <w:b/>
        </w:rPr>
        <w:t>Agreement</w:t>
      </w:r>
      <w:r w:rsidRPr="00FB36D1">
        <w:rPr>
          <w:rFonts w:ascii="Arial" w:hAnsi="Arial" w:cs="Arial"/>
          <w:b/>
        </w:rPr>
        <w:t xml:space="preserve"> </w:t>
      </w:r>
      <w:r w:rsidRPr="00FB36D1">
        <w:rPr>
          <w:rFonts w:ascii="Arial" w:hAnsi="Arial" w:cs="Arial"/>
        </w:rPr>
        <w:t xml:space="preserve">- </w:t>
      </w:r>
      <w:r w:rsidRPr="00FB36D1">
        <w:rPr>
          <w:rFonts w:ascii="Arial" w:hAnsi="Arial" w:cs="Arial"/>
          <w:b/>
        </w:rPr>
        <w:tab/>
      </w:r>
      <w:r w:rsidRPr="00FB36D1">
        <w:rPr>
          <w:rFonts w:ascii="Arial" w:hAnsi="Arial" w:cs="Arial"/>
        </w:rPr>
        <w:t>means any contractual agreements in force between the Council and the Contractor.</w:t>
      </w:r>
    </w:p>
    <w:p w:rsidR="00FB36D1" w:rsidP="00FB36D1" w:rsidRDefault="00FB36D1" w14:paraId="2D937F1D" w14:textId="77777777">
      <w:pPr>
        <w:ind w:left="2977" w:hanging="2977"/>
        <w:jc w:val="both"/>
        <w:rPr>
          <w:rFonts w:ascii="Arial" w:hAnsi="Arial" w:cs="Arial"/>
        </w:rPr>
      </w:pPr>
      <w:r>
        <w:rPr>
          <w:rFonts w:ascii="Arial" w:hAnsi="Arial" w:cs="Arial"/>
          <w:b/>
        </w:rPr>
        <w:t xml:space="preserve">Commencement Date </w:t>
      </w:r>
      <w:r w:rsidR="008E0F07">
        <w:rPr>
          <w:rFonts w:ascii="Arial" w:hAnsi="Arial" w:cs="Arial"/>
        </w:rPr>
        <w:t>-</w:t>
      </w:r>
      <w:r>
        <w:rPr>
          <w:rFonts w:ascii="Arial" w:hAnsi="Arial" w:cs="Arial"/>
        </w:rPr>
        <w:t xml:space="preserve"> </w:t>
      </w:r>
      <w:r>
        <w:rPr>
          <w:rFonts w:ascii="Arial" w:hAnsi="Arial" w:cs="Arial"/>
        </w:rPr>
        <w:tab/>
        <w:t>means with effect from 25</w:t>
      </w:r>
      <w:r w:rsidRPr="00FB36D1">
        <w:rPr>
          <w:rFonts w:ascii="Arial" w:hAnsi="Arial" w:cs="Arial"/>
          <w:vertAlign w:val="superscript"/>
        </w:rPr>
        <w:t>th</w:t>
      </w:r>
      <w:r>
        <w:rPr>
          <w:rFonts w:ascii="Arial" w:hAnsi="Arial" w:cs="Arial"/>
        </w:rPr>
        <w:t xml:space="preserve"> May 2018 (or such earlier date agreed between us)</w:t>
      </w:r>
      <w:r w:rsidR="008E0F07">
        <w:rPr>
          <w:rFonts w:ascii="Arial" w:hAnsi="Arial" w:cs="Arial"/>
        </w:rPr>
        <w:t>.</w:t>
      </w:r>
    </w:p>
    <w:p w:rsidRPr="008E0F07" w:rsidR="00611AFC" w:rsidP="008E0F07" w:rsidRDefault="00611AFC" w14:paraId="0E804618" w14:textId="77777777">
      <w:pPr>
        <w:ind w:left="2977" w:hanging="2977"/>
        <w:jc w:val="both"/>
        <w:rPr>
          <w:rFonts w:ascii="Arial" w:hAnsi="Arial" w:cs="Arial"/>
        </w:rPr>
      </w:pPr>
      <w:r w:rsidRPr="008E0F07">
        <w:rPr>
          <w:rFonts w:ascii="Arial" w:hAnsi="Arial" w:cs="Arial"/>
          <w:b/>
        </w:rPr>
        <w:t>Contractor</w:t>
      </w:r>
      <w:r w:rsidRPr="008E0F07">
        <w:rPr>
          <w:rFonts w:ascii="Arial" w:hAnsi="Arial" w:cs="Arial"/>
        </w:rPr>
        <w:t xml:space="preserve"> - </w:t>
      </w:r>
      <w:r w:rsidRPr="008E0F07">
        <w:rPr>
          <w:rFonts w:ascii="Arial" w:hAnsi="Arial" w:cs="Arial"/>
        </w:rPr>
        <w:tab/>
        <w:t>means the contractor set out at the head of this Variation Letter.</w:t>
      </w:r>
    </w:p>
    <w:p w:rsidRPr="008E0F07" w:rsidR="00611AFC" w:rsidP="008E0F07" w:rsidRDefault="00611AFC" w14:paraId="6A0DAFED" w14:textId="77777777">
      <w:pPr>
        <w:ind w:left="2977" w:hanging="2977"/>
        <w:jc w:val="both"/>
        <w:rPr>
          <w:rFonts w:ascii="Arial" w:hAnsi="Arial" w:cs="Arial"/>
        </w:rPr>
      </w:pPr>
      <w:r w:rsidRPr="008E0F07">
        <w:rPr>
          <w:rFonts w:ascii="Arial" w:hAnsi="Arial" w:cs="Arial"/>
          <w:b/>
        </w:rPr>
        <w:t>Council</w:t>
      </w:r>
      <w:r w:rsidRPr="008E0F07">
        <w:rPr>
          <w:rFonts w:ascii="Arial" w:hAnsi="Arial" w:cs="Arial"/>
        </w:rPr>
        <w:t xml:space="preserve"> - </w:t>
      </w:r>
      <w:r w:rsidRPr="008E0F07">
        <w:rPr>
          <w:rFonts w:ascii="Arial" w:hAnsi="Arial" w:cs="Arial"/>
        </w:rPr>
        <w:tab/>
        <w:t xml:space="preserve">means Derbyshire County Council. </w:t>
      </w:r>
    </w:p>
    <w:p w:rsidR="00611AFC" w:rsidP="008E0F07" w:rsidRDefault="008E0F07" w14:paraId="2A23138E" w14:textId="77777777">
      <w:pPr>
        <w:ind w:left="2977" w:hanging="2977"/>
        <w:jc w:val="both"/>
        <w:rPr>
          <w:rFonts w:ascii="Arial" w:hAnsi="Arial" w:cs="Arial"/>
        </w:rPr>
      </w:pPr>
      <w:r>
        <w:rPr>
          <w:rFonts w:ascii="Arial" w:hAnsi="Arial" w:cs="Arial"/>
          <w:b/>
        </w:rPr>
        <w:t xml:space="preserve">GDPR Terms </w:t>
      </w:r>
      <w:r w:rsidRPr="008E0F07" w:rsidR="00611AFC">
        <w:rPr>
          <w:rFonts w:ascii="Arial" w:hAnsi="Arial" w:cs="Arial"/>
        </w:rPr>
        <w:t xml:space="preserve">- </w:t>
      </w:r>
      <w:r w:rsidRPr="008E0F07" w:rsidR="00611AFC">
        <w:rPr>
          <w:rFonts w:ascii="Arial" w:hAnsi="Arial" w:cs="Arial"/>
        </w:rPr>
        <w:tab/>
        <w:t>means the new contractual clauses that shall apply to the Agreement and are set out in Annex 1 (attached).</w:t>
      </w:r>
    </w:p>
    <w:p w:rsidR="001113A2" w:rsidP="008E0F07" w:rsidRDefault="001113A2" w14:paraId="1EB1FD1D" w14:textId="77777777">
      <w:pPr>
        <w:ind w:left="2977" w:hanging="2977"/>
        <w:jc w:val="both"/>
        <w:rPr>
          <w:rFonts w:ascii="Arial" w:hAnsi="Arial" w:cs="Arial"/>
        </w:rPr>
      </w:pPr>
      <w:r>
        <w:rPr>
          <w:rFonts w:ascii="Arial" w:hAnsi="Arial" w:cs="Arial"/>
          <w:b/>
        </w:rPr>
        <w:t xml:space="preserve">Letter </w:t>
      </w:r>
      <w:r w:rsidRPr="001113A2">
        <w:rPr>
          <w:rFonts w:ascii="Arial" w:hAnsi="Arial" w:cs="Arial"/>
        </w:rPr>
        <w:t>-</w:t>
      </w:r>
      <w:r>
        <w:rPr>
          <w:rFonts w:ascii="Arial" w:hAnsi="Arial" w:cs="Arial"/>
        </w:rPr>
        <w:tab/>
        <w:t>means this variation agreement letter.</w:t>
      </w:r>
    </w:p>
    <w:p w:rsidRPr="008E0F07" w:rsidR="001113A2" w:rsidP="008E0F07" w:rsidRDefault="001113A2" w14:paraId="2D4802CD" w14:textId="77777777">
      <w:pPr>
        <w:ind w:left="2977" w:hanging="2977"/>
        <w:jc w:val="both"/>
        <w:rPr>
          <w:rFonts w:ascii="Arial" w:hAnsi="Arial" w:cs="Arial"/>
        </w:rPr>
      </w:pPr>
      <w:r>
        <w:rPr>
          <w:rFonts w:ascii="Arial" w:hAnsi="Arial" w:cs="Arial"/>
          <w:b/>
        </w:rPr>
        <w:t xml:space="preserve">Parties </w:t>
      </w:r>
      <w:r w:rsidRPr="001113A2">
        <w:rPr>
          <w:rFonts w:ascii="Arial" w:hAnsi="Arial" w:cs="Arial"/>
        </w:rPr>
        <w:t>-</w:t>
      </w:r>
      <w:r>
        <w:rPr>
          <w:rFonts w:ascii="Arial" w:hAnsi="Arial" w:cs="Arial"/>
        </w:rPr>
        <w:t xml:space="preserve"> </w:t>
      </w:r>
      <w:r>
        <w:rPr>
          <w:rFonts w:ascii="Arial" w:hAnsi="Arial" w:cs="Arial"/>
        </w:rPr>
        <w:tab/>
        <w:t>means the Council and the Contractor.</w:t>
      </w:r>
    </w:p>
    <w:p w:rsidRPr="008E0F07" w:rsidR="00611AFC" w:rsidP="008E0F07" w:rsidRDefault="00611AFC" w14:paraId="3EA02DF7" w14:textId="77777777">
      <w:pPr>
        <w:ind w:left="2977" w:hanging="2977"/>
        <w:jc w:val="both"/>
        <w:rPr>
          <w:rFonts w:ascii="Arial" w:hAnsi="Arial" w:cs="Arial"/>
        </w:rPr>
      </w:pPr>
      <w:r w:rsidRPr="008E0F07">
        <w:rPr>
          <w:rFonts w:ascii="Arial" w:hAnsi="Arial" w:cs="Arial"/>
          <w:b/>
        </w:rPr>
        <w:t>Services</w:t>
      </w:r>
      <w:r w:rsidRPr="008E0F07">
        <w:rPr>
          <w:rFonts w:ascii="Arial" w:hAnsi="Arial" w:cs="Arial"/>
        </w:rPr>
        <w:t xml:space="preserve"> - </w:t>
      </w:r>
      <w:r w:rsidRPr="008E0F07">
        <w:rPr>
          <w:rFonts w:ascii="Arial" w:hAnsi="Arial" w:cs="Arial"/>
        </w:rPr>
        <w:tab/>
        <w:t>means the services that are provided by the Contractor under the Agreement.</w:t>
      </w:r>
    </w:p>
    <w:p w:rsidR="00611AFC" w:rsidP="00547F96" w:rsidRDefault="00611AFC" w14:paraId="22103F1D" w14:textId="77777777">
      <w:pPr>
        <w:jc w:val="both"/>
        <w:rPr>
          <w:rFonts w:ascii="Arial" w:hAnsi="Arial" w:cs="Arial"/>
        </w:rPr>
      </w:pPr>
    </w:p>
    <w:p w:rsidRPr="00014865" w:rsidR="00D946DB" w:rsidP="00547F96" w:rsidRDefault="001113A2" w14:paraId="645201F7" w14:textId="5D0DA6DB">
      <w:pPr>
        <w:jc w:val="both"/>
        <w:rPr>
          <w:rFonts w:ascii="Arial" w:hAnsi="Arial" w:cs="Arial"/>
        </w:rPr>
      </w:pPr>
      <w:r>
        <w:rPr>
          <w:rFonts w:ascii="Arial" w:hAnsi="Arial" w:cs="Arial"/>
        </w:rPr>
        <w:t xml:space="preserve">Accordingly, with effect from the </w:t>
      </w:r>
      <w:r w:rsidRPr="001113A2">
        <w:rPr>
          <w:rFonts w:ascii="Arial" w:hAnsi="Arial" w:cs="Arial"/>
        </w:rPr>
        <w:t>Commencement Date</w:t>
      </w:r>
      <w:r>
        <w:rPr>
          <w:rFonts w:ascii="Arial" w:hAnsi="Arial" w:cs="Arial"/>
        </w:rPr>
        <w:t>, the GDPR Terms as set out in this Letter will apply to the Agreement between the Parties</w:t>
      </w:r>
      <w:r w:rsidR="004A1F6C">
        <w:rPr>
          <w:rFonts w:ascii="Arial" w:hAnsi="Arial" w:cs="Arial"/>
        </w:rPr>
        <w:t xml:space="preserve"> and replace any exist</w:t>
      </w:r>
      <w:r w:rsidR="00B23780">
        <w:rPr>
          <w:rFonts w:ascii="Arial" w:hAnsi="Arial" w:cs="Arial"/>
        </w:rPr>
        <w:t>ing data protection obligations</w:t>
      </w:r>
      <w:r w:rsidR="00193527">
        <w:rPr>
          <w:rFonts w:ascii="Arial" w:hAnsi="Arial" w:cs="Arial"/>
        </w:rPr>
        <w:t>,</w:t>
      </w:r>
      <w:r w:rsidR="00CA5668">
        <w:rPr>
          <w:rFonts w:ascii="Arial" w:hAnsi="Arial" w:cs="Arial"/>
        </w:rPr>
        <w:t xml:space="preserve"> and the Agreement shall be deemed to be varied accordingly</w:t>
      </w:r>
      <w:r>
        <w:rPr>
          <w:rFonts w:ascii="Arial" w:hAnsi="Arial" w:cs="Arial"/>
        </w:rPr>
        <w:t xml:space="preserve">. </w:t>
      </w:r>
      <w:r w:rsidRPr="00014865" w:rsidR="00D946DB">
        <w:rPr>
          <w:rFonts w:ascii="Arial" w:hAnsi="Arial" w:cs="Arial"/>
        </w:rPr>
        <w:t xml:space="preserve">All definitions used in this </w:t>
      </w:r>
      <w:r w:rsidR="00953497">
        <w:rPr>
          <w:rFonts w:ascii="Arial" w:hAnsi="Arial" w:cs="Arial"/>
        </w:rPr>
        <w:t xml:space="preserve">Letter </w:t>
      </w:r>
      <w:r w:rsidRPr="00014865" w:rsidR="00D946DB">
        <w:rPr>
          <w:rFonts w:ascii="Arial" w:hAnsi="Arial" w:cs="Arial"/>
        </w:rPr>
        <w:t>shall</w:t>
      </w:r>
      <w:r w:rsidR="00B23780">
        <w:rPr>
          <w:rFonts w:ascii="Arial" w:hAnsi="Arial" w:cs="Arial"/>
        </w:rPr>
        <w:t xml:space="preserve">, </w:t>
      </w:r>
      <w:r w:rsidRPr="00014865" w:rsidR="00D946DB">
        <w:rPr>
          <w:rFonts w:ascii="Arial" w:hAnsi="Arial" w:cs="Arial"/>
        </w:rPr>
        <w:t xml:space="preserve">have the same meanings as those terms used in the Agreement, unless otherwise provided by this Letter. The Agreement shall remain in full force and effect so far as still relevant to be carried out and, in the event of any conflict </w:t>
      </w:r>
      <w:proofErr w:type="gramStart"/>
      <w:r w:rsidRPr="00014865" w:rsidR="00D946DB">
        <w:rPr>
          <w:rFonts w:ascii="Arial" w:hAnsi="Arial" w:cs="Arial"/>
        </w:rPr>
        <w:t>between</w:t>
      </w:r>
      <w:proofErr w:type="gramEnd"/>
      <w:r w:rsidRPr="00014865" w:rsidR="00D946DB">
        <w:rPr>
          <w:rFonts w:ascii="Arial" w:hAnsi="Arial" w:cs="Arial"/>
        </w:rPr>
        <w:t xml:space="preserve"> the Agreement and this </w:t>
      </w:r>
      <w:r>
        <w:rPr>
          <w:rFonts w:ascii="Arial" w:hAnsi="Arial" w:cs="Arial"/>
        </w:rPr>
        <w:t>L</w:t>
      </w:r>
      <w:r w:rsidRPr="00014865" w:rsidR="00D946DB">
        <w:rPr>
          <w:rFonts w:ascii="Arial" w:hAnsi="Arial" w:cs="Arial"/>
        </w:rPr>
        <w:t>etter</w:t>
      </w:r>
      <w:r>
        <w:rPr>
          <w:rFonts w:ascii="Arial" w:hAnsi="Arial" w:cs="Arial"/>
        </w:rPr>
        <w:t xml:space="preserve">, this </w:t>
      </w:r>
      <w:r w:rsidRPr="00014865" w:rsidR="00D946DB">
        <w:rPr>
          <w:rFonts w:ascii="Arial" w:hAnsi="Arial" w:cs="Arial"/>
        </w:rPr>
        <w:t>Letter shall prevail.</w:t>
      </w:r>
    </w:p>
    <w:p w:rsidRPr="00014865" w:rsidR="00D946DB" w:rsidP="00DB12EA" w:rsidRDefault="00D946DB" w14:paraId="3922570B" w14:textId="77777777">
      <w:pPr>
        <w:jc w:val="both"/>
        <w:rPr>
          <w:rFonts w:ascii="Arial" w:hAnsi="Arial" w:cs="Arial"/>
        </w:rPr>
      </w:pPr>
    </w:p>
    <w:p w:rsidRPr="00CA5668" w:rsidR="00CA5668" w:rsidP="00193527" w:rsidRDefault="00193527" w14:paraId="75721390" w14:textId="77777777">
      <w:pPr>
        <w:jc w:val="both"/>
        <w:rPr>
          <w:rFonts w:ascii="Arial" w:hAnsi="Arial" w:cs="Arial"/>
        </w:rPr>
      </w:pPr>
      <w:r>
        <w:rPr>
          <w:rFonts w:ascii="Arial" w:hAnsi="Arial" w:cs="Arial"/>
        </w:rPr>
        <w:t>T</w:t>
      </w:r>
      <w:r w:rsidRPr="00CA5668" w:rsidR="00CA5668">
        <w:rPr>
          <w:rFonts w:ascii="Arial" w:hAnsi="Arial" w:cs="Arial"/>
        </w:rPr>
        <w:t xml:space="preserve">his </w:t>
      </w:r>
      <w:r>
        <w:rPr>
          <w:rFonts w:ascii="Arial" w:hAnsi="Arial" w:cs="Arial"/>
        </w:rPr>
        <w:t xml:space="preserve">Letter </w:t>
      </w:r>
      <w:r w:rsidRPr="00CA5668" w:rsidR="00CA5668">
        <w:rPr>
          <w:rFonts w:ascii="Arial" w:hAnsi="Arial" w:cs="Arial"/>
        </w:rPr>
        <w:t xml:space="preserve">shall remain in force for </w:t>
      </w:r>
      <w:r>
        <w:rPr>
          <w:rFonts w:ascii="Arial" w:hAnsi="Arial" w:cs="Arial"/>
        </w:rPr>
        <w:t xml:space="preserve">the duration of the Agreement, whereupon, on termination or expiry of the Agreement, this Letter </w:t>
      </w:r>
      <w:r w:rsidRPr="00CA5668" w:rsidR="00CA5668">
        <w:rPr>
          <w:rFonts w:ascii="Arial" w:hAnsi="Arial" w:cs="Arial"/>
        </w:rPr>
        <w:t xml:space="preserve">shall </w:t>
      </w:r>
      <w:r w:rsidRPr="00CA5668">
        <w:rPr>
          <w:rFonts w:ascii="Arial" w:hAnsi="Arial" w:cs="Arial"/>
        </w:rPr>
        <w:t xml:space="preserve">terminate </w:t>
      </w:r>
      <w:r w:rsidRPr="00CA5668" w:rsidR="00CA5668">
        <w:rPr>
          <w:rFonts w:ascii="Arial" w:hAnsi="Arial" w:cs="Arial"/>
        </w:rPr>
        <w:t>automatically.</w:t>
      </w:r>
    </w:p>
    <w:p w:rsidR="00193527" w:rsidP="00193527" w:rsidRDefault="00193527" w14:paraId="346581F6" w14:textId="77777777">
      <w:pPr>
        <w:jc w:val="both"/>
        <w:rPr>
          <w:rFonts w:ascii="Arial" w:hAnsi="Arial" w:cs="Arial"/>
        </w:rPr>
      </w:pPr>
    </w:p>
    <w:p w:rsidRPr="00CA5668" w:rsidR="00CA5668" w:rsidP="00193527" w:rsidRDefault="00CA5668" w14:paraId="35377D94" w14:textId="77777777">
      <w:pPr>
        <w:jc w:val="both"/>
        <w:rPr>
          <w:rFonts w:ascii="Arial" w:hAnsi="Arial" w:cs="Arial"/>
        </w:rPr>
      </w:pPr>
      <w:r w:rsidRPr="00CA5668">
        <w:rPr>
          <w:rFonts w:ascii="Arial" w:hAnsi="Arial" w:cs="Arial"/>
        </w:rPr>
        <w:t>N</w:t>
      </w:r>
      <w:r w:rsidR="00193527">
        <w:rPr>
          <w:rFonts w:ascii="Arial" w:hAnsi="Arial" w:cs="Arial"/>
        </w:rPr>
        <w:t xml:space="preserve">o provision of the Agreement </w:t>
      </w:r>
      <w:r w:rsidRPr="00CA5668">
        <w:rPr>
          <w:rFonts w:ascii="Arial" w:hAnsi="Arial" w:cs="Arial"/>
        </w:rPr>
        <w:t xml:space="preserve">shall </w:t>
      </w:r>
      <w:r w:rsidR="00193527">
        <w:rPr>
          <w:rFonts w:ascii="Arial" w:hAnsi="Arial" w:cs="Arial"/>
        </w:rPr>
        <w:t xml:space="preserve">be construed as to </w:t>
      </w:r>
      <w:r w:rsidRPr="00CA5668">
        <w:rPr>
          <w:rFonts w:ascii="Arial" w:hAnsi="Arial" w:cs="Arial"/>
        </w:rPr>
        <w:t xml:space="preserve">exclude the terms of this </w:t>
      </w:r>
      <w:r w:rsidR="00193527">
        <w:rPr>
          <w:rFonts w:ascii="Arial" w:hAnsi="Arial" w:cs="Arial"/>
        </w:rPr>
        <w:t>Letter.</w:t>
      </w:r>
    </w:p>
    <w:p w:rsidR="00193527" w:rsidP="00193527" w:rsidRDefault="00193527" w14:paraId="2CD96DFC" w14:textId="77777777">
      <w:pPr>
        <w:jc w:val="both"/>
        <w:rPr>
          <w:rFonts w:ascii="Arial" w:hAnsi="Arial" w:cs="Arial"/>
        </w:rPr>
      </w:pPr>
    </w:p>
    <w:p w:rsidR="00346CF7" w:rsidP="00193527" w:rsidRDefault="00193527" w14:paraId="065995A3" w14:textId="77777777">
      <w:pPr>
        <w:jc w:val="both"/>
        <w:rPr>
          <w:rFonts w:ascii="Arial" w:hAnsi="Arial" w:cs="Arial"/>
        </w:rPr>
      </w:pPr>
      <w:r>
        <w:rPr>
          <w:rFonts w:ascii="Arial" w:hAnsi="Arial" w:cs="Arial"/>
        </w:rPr>
        <w:t xml:space="preserve">This Letter </w:t>
      </w:r>
      <w:r w:rsidRPr="00CA5668" w:rsidR="00CA5668">
        <w:rPr>
          <w:rFonts w:ascii="Arial" w:hAnsi="Arial" w:cs="Arial"/>
        </w:rPr>
        <w:t>may be executed in any number of counterparts, each of which when executed shall constitute a duplicate original, but all the counterparts shall together constitute the one</w:t>
      </w:r>
      <w:r>
        <w:rPr>
          <w:rFonts w:ascii="Arial" w:hAnsi="Arial" w:cs="Arial"/>
        </w:rPr>
        <w:t xml:space="preserve"> Letter</w:t>
      </w:r>
      <w:r w:rsidRPr="00CA5668" w:rsidR="00CA5668">
        <w:rPr>
          <w:rFonts w:ascii="Arial" w:hAnsi="Arial" w:cs="Arial"/>
        </w:rPr>
        <w:t>.</w:t>
      </w:r>
      <w:r>
        <w:rPr>
          <w:rFonts w:ascii="Arial" w:hAnsi="Arial" w:cs="Arial"/>
        </w:rPr>
        <w:t xml:space="preserve"> </w:t>
      </w:r>
    </w:p>
    <w:p w:rsidR="00346CF7" w:rsidP="00193527" w:rsidRDefault="00346CF7" w14:paraId="477E1529" w14:textId="77777777">
      <w:pPr>
        <w:jc w:val="both"/>
        <w:rPr>
          <w:rFonts w:ascii="Arial" w:hAnsi="Arial" w:cs="Arial"/>
        </w:rPr>
      </w:pPr>
    </w:p>
    <w:p w:rsidRPr="00CA5668" w:rsidR="0056290F" w:rsidP="00193527" w:rsidRDefault="00193527" w14:paraId="2C5D2082" w14:textId="35CE5420">
      <w:pPr>
        <w:jc w:val="both"/>
        <w:rPr>
          <w:rFonts w:ascii="Arial" w:hAnsi="Arial" w:cs="Arial"/>
        </w:rPr>
      </w:pPr>
      <w:r>
        <w:rPr>
          <w:rFonts w:ascii="Arial" w:hAnsi="Arial" w:cs="Arial"/>
        </w:rPr>
        <w:t xml:space="preserve">This Letter </w:t>
      </w:r>
      <w:r w:rsidRPr="00CA5668" w:rsidR="00CA5668">
        <w:rPr>
          <w:rFonts w:ascii="Arial" w:hAnsi="Arial" w:cs="Arial"/>
        </w:rPr>
        <w:t xml:space="preserve">and any dispute or claim arising out of or in connection with it or its subject matter or formation (including non-contractual disputes and claims) shall be governed by and </w:t>
      </w:r>
      <w:r w:rsidRPr="00CA5668" w:rsidR="00CA5668">
        <w:rPr>
          <w:rFonts w:ascii="Arial" w:hAnsi="Arial" w:cs="Arial"/>
        </w:rPr>
        <w:lastRenderedPageBreak/>
        <w:t xml:space="preserve">construed in </w:t>
      </w:r>
      <w:r>
        <w:rPr>
          <w:rFonts w:ascii="Arial" w:hAnsi="Arial" w:cs="Arial"/>
        </w:rPr>
        <w:t>accordance with the Agreement</w:t>
      </w:r>
      <w:r w:rsidRPr="00CA5668" w:rsidR="00CA5668">
        <w:rPr>
          <w:rFonts w:ascii="Arial" w:hAnsi="Arial" w:cs="Arial"/>
        </w:rPr>
        <w:t xml:space="preserve"> and </w:t>
      </w:r>
      <w:r>
        <w:rPr>
          <w:rFonts w:ascii="Arial" w:hAnsi="Arial" w:cs="Arial"/>
        </w:rPr>
        <w:t>the Parties agree</w:t>
      </w:r>
      <w:r w:rsidRPr="00CA5668" w:rsidR="00CA5668">
        <w:rPr>
          <w:rFonts w:ascii="Arial" w:hAnsi="Arial" w:cs="Arial"/>
        </w:rPr>
        <w:t xml:space="preserve"> to submit to the exclusive jurisdiction of the co</w:t>
      </w:r>
      <w:r>
        <w:rPr>
          <w:rFonts w:ascii="Arial" w:hAnsi="Arial" w:cs="Arial"/>
        </w:rPr>
        <w:t>urts set out in the Agreement</w:t>
      </w:r>
      <w:r w:rsidRPr="00CA5668" w:rsidR="00CA5668">
        <w:rPr>
          <w:rFonts w:ascii="Arial" w:hAnsi="Arial" w:cs="Arial"/>
        </w:rPr>
        <w:t>.</w:t>
      </w:r>
    </w:p>
    <w:p w:rsidR="0056290F" w:rsidP="008F01B6" w:rsidRDefault="0056290F" w14:paraId="0BB4EB67" w14:textId="77777777">
      <w:pPr>
        <w:ind w:left="720"/>
        <w:jc w:val="both"/>
        <w:rPr>
          <w:rFonts w:ascii="Arial" w:hAnsi="Arial" w:cs="Arial"/>
          <w:b/>
        </w:rPr>
      </w:pPr>
    </w:p>
    <w:p w:rsidRPr="00014865" w:rsidR="005C4708" w:rsidP="00B95891" w:rsidRDefault="005C4708" w14:paraId="3B0A2854" w14:textId="4AFE8EF3">
      <w:pPr>
        <w:jc w:val="both"/>
        <w:rPr>
          <w:rFonts w:ascii="Arial" w:hAnsi="Arial" w:cs="Arial"/>
        </w:rPr>
      </w:pPr>
      <w:r w:rsidRPr="00014865">
        <w:rPr>
          <w:rFonts w:ascii="Arial" w:hAnsi="Arial" w:cs="Arial"/>
        </w:rPr>
        <w:t>Please sign the duplicate of this letter and return it by post marked for my attention</w:t>
      </w:r>
      <w:r w:rsidRPr="00014865" w:rsidR="00AC179F">
        <w:rPr>
          <w:rFonts w:ascii="Arial" w:hAnsi="Arial" w:cs="Arial"/>
        </w:rPr>
        <w:t xml:space="preserve"> at the address below</w:t>
      </w:r>
      <w:r w:rsidR="00346CF7">
        <w:rPr>
          <w:rFonts w:ascii="Arial" w:hAnsi="Arial" w:cs="Arial"/>
        </w:rPr>
        <w:t xml:space="preserve"> within 21 days of the date of this letter</w:t>
      </w:r>
      <w:r w:rsidRPr="00014865" w:rsidR="00AC179F">
        <w:rPr>
          <w:rFonts w:ascii="Arial" w:hAnsi="Arial" w:cs="Arial"/>
        </w:rPr>
        <w:t xml:space="preserve">. </w:t>
      </w:r>
    </w:p>
    <w:p w:rsidRPr="00014865" w:rsidR="00B95891" w:rsidP="00B95891" w:rsidRDefault="005C4708" w14:paraId="0FB9E2C7" w14:textId="77777777">
      <w:pPr>
        <w:jc w:val="both"/>
        <w:rPr>
          <w:rFonts w:ascii="Arial" w:hAnsi="Arial" w:cs="Arial"/>
        </w:rPr>
      </w:pPr>
      <w:r w:rsidRPr="00014865">
        <w:rPr>
          <w:rFonts w:ascii="Arial" w:hAnsi="Arial" w:cs="Arial"/>
        </w:rPr>
        <w:t xml:space="preserve"> </w:t>
      </w:r>
    </w:p>
    <w:p w:rsidRPr="00014865" w:rsidR="00B95891" w:rsidP="00B95891" w:rsidRDefault="00C51DF9" w14:paraId="693DB1F9" w14:textId="77777777">
      <w:pPr>
        <w:jc w:val="both"/>
        <w:rPr>
          <w:rFonts w:ascii="Arial" w:hAnsi="Arial" w:cs="Arial"/>
        </w:rPr>
      </w:pPr>
      <w:r w:rsidRPr="00014865">
        <w:rPr>
          <w:rFonts w:ascii="Arial" w:hAnsi="Arial" w:cs="Arial"/>
        </w:rPr>
        <w:t xml:space="preserve">Yours </w:t>
      </w:r>
      <w:r w:rsidR="001C49EF">
        <w:rPr>
          <w:rFonts w:ascii="Arial" w:hAnsi="Arial" w:cs="Arial"/>
        </w:rPr>
        <w:t>faithfully</w:t>
      </w:r>
      <w:r w:rsidRPr="00014865" w:rsidR="00B95891">
        <w:rPr>
          <w:rFonts w:ascii="Arial" w:hAnsi="Arial" w:cs="Arial"/>
        </w:rPr>
        <w:t>,</w:t>
      </w:r>
    </w:p>
    <w:p w:rsidR="00B95891" w:rsidP="00B95891" w:rsidRDefault="00B95891" w14:paraId="7EE19ACF" w14:textId="77777777">
      <w:pPr>
        <w:jc w:val="both"/>
        <w:rPr>
          <w:rFonts w:ascii="Arial" w:hAnsi="Arial" w:cs="Arial"/>
        </w:rPr>
      </w:pPr>
    </w:p>
    <w:p w:rsidR="00A66E98" w:rsidP="00B95891" w:rsidRDefault="00A66E98" w14:paraId="2FFCF2FB" w14:textId="77777777">
      <w:pPr>
        <w:jc w:val="both"/>
        <w:rPr>
          <w:rFonts w:ascii="Arial" w:hAnsi="Arial" w:cs="Arial"/>
        </w:rPr>
      </w:pPr>
    </w:p>
    <w:p w:rsidRPr="00014865" w:rsidR="0009159D" w:rsidP="00B95891" w:rsidRDefault="0009159D" w14:paraId="160263B9" w14:textId="77777777">
      <w:pPr>
        <w:jc w:val="both"/>
        <w:rPr>
          <w:rFonts w:ascii="Arial" w:hAnsi="Arial" w:cs="Arial"/>
        </w:rPr>
      </w:pPr>
    </w:p>
    <w:p w:rsidRPr="00014865" w:rsidR="005C4708" w:rsidP="00B95891" w:rsidRDefault="005C4708" w14:paraId="74B87031" w14:textId="77777777">
      <w:pPr>
        <w:jc w:val="both"/>
        <w:rPr>
          <w:rFonts w:ascii="Arial" w:hAnsi="Arial" w:cs="Arial"/>
        </w:rPr>
      </w:pPr>
    </w:p>
    <w:p w:rsidRPr="00014865" w:rsidR="00C51DF9" w:rsidP="00C51DF9" w:rsidRDefault="00A66E98" w14:paraId="62B50CA6" w14:textId="77777777">
      <w:pPr>
        <w:rPr>
          <w:rFonts w:ascii="Arial" w:hAnsi="Arial" w:cs="Arial"/>
          <w:b/>
        </w:rPr>
      </w:pPr>
      <w:r>
        <w:rPr>
          <w:rFonts w:ascii="Arial" w:hAnsi="Arial" w:cs="Arial"/>
          <w:b/>
        </w:rPr>
        <w:t>[</w:t>
      </w:r>
      <w:r w:rsidRPr="001E753B">
        <w:rPr>
          <w:rFonts w:ascii="Arial" w:hAnsi="Arial" w:cs="Arial"/>
          <w:b/>
          <w:highlight w:val="yellow"/>
        </w:rPr>
        <w:t>NAME</w:t>
      </w:r>
      <w:r>
        <w:rPr>
          <w:rFonts w:ascii="Arial" w:hAnsi="Arial" w:cs="Arial"/>
          <w:b/>
        </w:rPr>
        <w:t>]</w:t>
      </w:r>
      <w:r w:rsidR="005C4816">
        <w:rPr>
          <w:rFonts w:ascii="Arial" w:hAnsi="Arial" w:cs="Arial"/>
          <w:b/>
        </w:rPr>
        <w:t xml:space="preserve"> </w:t>
      </w:r>
      <w:r w:rsidRPr="00014865" w:rsidR="008D5914">
        <w:rPr>
          <w:rFonts w:ascii="Arial" w:hAnsi="Arial" w:cs="Arial"/>
          <w:b/>
        </w:rPr>
        <w:t xml:space="preserve"> </w:t>
      </w:r>
      <w:r w:rsidRPr="00014865" w:rsidR="00AC179F">
        <w:rPr>
          <w:rFonts w:ascii="Arial" w:hAnsi="Arial" w:cs="Arial"/>
          <w:b/>
        </w:rPr>
        <w:t xml:space="preserve"> </w:t>
      </w:r>
    </w:p>
    <w:p w:rsidRPr="00014865" w:rsidR="00C51DF9" w:rsidP="00C51DF9" w:rsidRDefault="00A66E98" w14:paraId="56B31817" w14:textId="77777777">
      <w:pPr>
        <w:rPr>
          <w:rFonts w:ascii="Arial" w:hAnsi="Arial" w:cs="Arial"/>
          <w:b/>
        </w:rPr>
      </w:pPr>
      <w:r>
        <w:rPr>
          <w:rFonts w:ascii="Arial" w:hAnsi="Arial" w:cs="Arial"/>
          <w:b/>
        </w:rPr>
        <w:t>[</w:t>
      </w:r>
      <w:r w:rsidRPr="001E753B">
        <w:rPr>
          <w:rFonts w:ascii="Arial" w:hAnsi="Arial" w:cs="Arial"/>
          <w:b/>
          <w:highlight w:val="yellow"/>
        </w:rPr>
        <w:t>TITLE</w:t>
      </w:r>
      <w:r>
        <w:rPr>
          <w:rFonts w:ascii="Arial" w:hAnsi="Arial" w:cs="Arial"/>
          <w:b/>
        </w:rPr>
        <w:t>]</w:t>
      </w:r>
      <w:r w:rsidRPr="00014865" w:rsidR="008D5914">
        <w:rPr>
          <w:rFonts w:ascii="Arial" w:hAnsi="Arial" w:cs="Arial"/>
          <w:b/>
        </w:rPr>
        <w:t xml:space="preserve"> </w:t>
      </w:r>
    </w:p>
    <w:p w:rsidR="00A66E98" w:rsidP="00B95891" w:rsidRDefault="00B95891" w14:paraId="2FB017C1" w14:textId="283F80B1">
      <w:pPr>
        <w:jc w:val="both"/>
        <w:rPr>
          <w:rFonts w:ascii="Arial" w:hAnsi="Arial" w:cs="Arial"/>
          <w:b/>
        </w:rPr>
      </w:pPr>
      <w:r w:rsidRPr="00014865">
        <w:rPr>
          <w:rFonts w:ascii="Arial" w:hAnsi="Arial" w:cs="Arial"/>
          <w:b/>
        </w:rPr>
        <w:t xml:space="preserve">For and on behalf of </w:t>
      </w:r>
      <w:bookmarkStart w:name="_GoBack" w:id="0"/>
      <w:bookmarkEnd w:id="0"/>
    </w:p>
    <w:p w:rsidRPr="00014865" w:rsidR="00B95891" w:rsidP="00B95891" w:rsidRDefault="00A66E98" w14:paraId="118C0216" w14:textId="77777777">
      <w:pPr>
        <w:jc w:val="both"/>
        <w:rPr>
          <w:rFonts w:ascii="Arial" w:hAnsi="Arial" w:cs="Arial"/>
          <w:b/>
        </w:rPr>
      </w:pPr>
      <w:r>
        <w:rPr>
          <w:rFonts w:ascii="Arial" w:hAnsi="Arial" w:cs="Arial"/>
          <w:b/>
        </w:rPr>
        <w:t xml:space="preserve">Derbyshire County Council </w:t>
      </w:r>
      <w:r w:rsidRPr="00014865" w:rsidR="00091BFF">
        <w:rPr>
          <w:rFonts w:ascii="Arial" w:hAnsi="Arial" w:cs="Arial"/>
          <w:b/>
        </w:rPr>
        <w:t xml:space="preserve"> </w:t>
      </w:r>
    </w:p>
    <w:p w:rsidRPr="00014865" w:rsidR="00B95891" w:rsidRDefault="00B95891" w14:paraId="4338B798" w14:textId="77777777">
      <w:pPr>
        <w:rPr>
          <w:rFonts w:ascii="Arial" w:hAnsi="Arial" w:cs="Arial"/>
        </w:rPr>
      </w:pPr>
    </w:p>
    <w:p w:rsidR="00A66E98" w:rsidRDefault="00A66E98" w14:paraId="71E8257F" w14:textId="77777777">
      <w:pPr>
        <w:rPr>
          <w:rFonts w:ascii="Arial" w:hAnsi="Arial" w:cs="Arial"/>
          <w:b/>
        </w:rPr>
      </w:pPr>
    </w:p>
    <w:p w:rsidRPr="00014865" w:rsidR="005C4708" w:rsidRDefault="005C4708" w14:paraId="71F36CD3" w14:textId="77777777">
      <w:pPr>
        <w:rPr>
          <w:rFonts w:ascii="Arial" w:hAnsi="Arial" w:cs="Arial"/>
          <w:b/>
        </w:rPr>
      </w:pPr>
      <w:r w:rsidRPr="00014865">
        <w:rPr>
          <w:rFonts w:ascii="Arial" w:hAnsi="Arial" w:cs="Arial"/>
          <w:b/>
        </w:rPr>
        <w:t>Agreed and accepted</w:t>
      </w:r>
      <w:r w:rsidRPr="00014865" w:rsidR="008D5914">
        <w:rPr>
          <w:rFonts w:ascii="Arial" w:hAnsi="Arial" w:cs="Arial"/>
          <w:b/>
        </w:rPr>
        <w:t xml:space="preserve"> for and on behalf of</w:t>
      </w:r>
      <w:r w:rsidR="00311A42">
        <w:rPr>
          <w:rFonts w:ascii="Arial" w:hAnsi="Arial" w:cs="Arial"/>
          <w:b/>
        </w:rPr>
        <w:t xml:space="preserve"> the Contractor</w:t>
      </w:r>
      <w:r w:rsidR="00CE2A13">
        <w:rPr>
          <w:rFonts w:ascii="Arial" w:hAnsi="Arial" w:cs="Arial"/>
          <w:b/>
        </w:rPr>
        <w:t xml:space="preserve"> </w:t>
      </w:r>
      <w:r w:rsidRPr="00014865" w:rsidR="002E150B">
        <w:rPr>
          <w:rFonts w:ascii="Arial" w:hAnsi="Arial" w:cs="Arial"/>
          <w:b/>
        </w:rPr>
        <w:t xml:space="preserve"> </w:t>
      </w:r>
    </w:p>
    <w:p w:rsidRPr="00014865" w:rsidR="002E150B" w:rsidRDefault="002E150B" w14:paraId="22A2C5E0" w14:textId="77777777">
      <w:pPr>
        <w:rPr>
          <w:rFonts w:ascii="Arial" w:hAnsi="Arial" w:cs="Arial"/>
          <w:b/>
        </w:rPr>
      </w:pPr>
    </w:p>
    <w:p w:rsidRPr="00014865" w:rsidR="005C4708" w:rsidRDefault="005C4708" w14:paraId="598DF984"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77"/>
      </w:tblGrid>
      <w:tr w:rsidRPr="000B34B9" w:rsidR="000B34B9" w:rsidTr="000B34B9" w14:paraId="37A64AFF" w14:textId="77777777">
        <w:tc>
          <w:tcPr>
            <w:tcW w:w="3539" w:type="dxa"/>
          </w:tcPr>
          <w:p w:rsidRPr="000B34B9" w:rsidR="000B34B9" w:rsidP="009B388B" w:rsidRDefault="000B34B9" w14:paraId="36AA204F" w14:textId="77777777">
            <w:pPr>
              <w:jc w:val="both"/>
              <w:rPr>
                <w:rFonts w:ascii="Arial" w:hAnsi="Arial" w:cs="Arial"/>
                <w:b/>
              </w:rPr>
            </w:pPr>
            <w:r w:rsidRPr="000B34B9">
              <w:rPr>
                <w:rFonts w:ascii="Arial" w:hAnsi="Arial" w:cs="Arial"/>
                <w:b/>
              </w:rPr>
              <w:t>…………………………</w:t>
            </w:r>
            <w:r>
              <w:rPr>
                <w:rFonts w:ascii="Arial" w:hAnsi="Arial" w:cs="Arial"/>
                <w:b/>
              </w:rPr>
              <w:t>…………......</w:t>
            </w:r>
            <w:r w:rsidRPr="000B34B9">
              <w:rPr>
                <w:rFonts w:ascii="Arial" w:hAnsi="Arial" w:cs="Arial"/>
                <w:b/>
              </w:rPr>
              <w:t xml:space="preserve">  </w:t>
            </w:r>
          </w:p>
        </w:tc>
      </w:tr>
      <w:tr w:rsidRPr="000B34B9" w:rsidR="000B34B9" w:rsidTr="000B34B9" w14:paraId="397B0F51" w14:textId="77777777">
        <w:tc>
          <w:tcPr>
            <w:tcW w:w="3539" w:type="dxa"/>
          </w:tcPr>
          <w:p w:rsidRPr="000B34B9" w:rsidR="000B34B9" w:rsidP="009B388B" w:rsidRDefault="000B34B9" w14:paraId="0197D961" w14:textId="77777777">
            <w:pPr>
              <w:jc w:val="both"/>
              <w:rPr>
                <w:rFonts w:ascii="Arial" w:hAnsi="Arial" w:cs="Arial"/>
                <w:b/>
              </w:rPr>
            </w:pPr>
            <w:r w:rsidRPr="000B34B9">
              <w:rPr>
                <w:rFonts w:ascii="Arial" w:hAnsi="Arial" w:cs="Arial"/>
                <w:b/>
              </w:rPr>
              <w:t>Signed</w:t>
            </w:r>
          </w:p>
        </w:tc>
      </w:tr>
      <w:tr w:rsidRPr="000B34B9" w:rsidR="000B34B9" w:rsidTr="000B34B9" w14:paraId="55455F85" w14:textId="77777777">
        <w:tc>
          <w:tcPr>
            <w:tcW w:w="3539" w:type="dxa"/>
          </w:tcPr>
          <w:p w:rsidRPr="000B34B9" w:rsidR="000B34B9" w:rsidP="009B388B" w:rsidRDefault="000B34B9" w14:paraId="41076F4B" w14:textId="77777777">
            <w:pPr>
              <w:jc w:val="both"/>
              <w:rPr>
                <w:rFonts w:ascii="Arial" w:hAnsi="Arial" w:cs="Arial"/>
                <w:b/>
              </w:rPr>
            </w:pPr>
          </w:p>
        </w:tc>
      </w:tr>
      <w:tr w:rsidRPr="000B34B9" w:rsidR="000B34B9" w:rsidTr="000B34B9" w14:paraId="6048C390" w14:textId="77777777">
        <w:tc>
          <w:tcPr>
            <w:tcW w:w="3539" w:type="dxa"/>
          </w:tcPr>
          <w:p w:rsidRPr="000B34B9" w:rsidR="000B34B9" w:rsidP="009B388B" w:rsidRDefault="000B34B9" w14:paraId="616E51E6" w14:textId="77777777">
            <w:pPr>
              <w:jc w:val="both"/>
              <w:rPr>
                <w:rFonts w:ascii="Arial" w:hAnsi="Arial" w:cs="Arial"/>
                <w:b/>
              </w:rPr>
            </w:pPr>
            <w:r w:rsidRPr="000B34B9">
              <w:rPr>
                <w:rFonts w:ascii="Arial" w:hAnsi="Arial" w:cs="Arial"/>
                <w:b/>
              </w:rPr>
              <w:t>………………………………</w:t>
            </w:r>
            <w:r>
              <w:rPr>
                <w:rFonts w:ascii="Arial" w:hAnsi="Arial" w:cs="Arial"/>
                <w:b/>
              </w:rPr>
              <w:t>……......</w:t>
            </w:r>
          </w:p>
        </w:tc>
      </w:tr>
      <w:tr w:rsidRPr="000B34B9" w:rsidR="000B34B9" w:rsidTr="000B34B9" w14:paraId="62D825A1" w14:textId="77777777">
        <w:tc>
          <w:tcPr>
            <w:tcW w:w="3539" w:type="dxa"/>
          </w:tcPr>
          <w:p w:rsidRPr="000B34B9" w:rsidR="000B34B9" w:rsidP="009B388B" w:rsidRDefault="000B34B9" w14:paraId="62835170" w14:textId="77777777">
            <w:pPr>
              <w:jc w:val="both"/>
              <w:rPr>
                <w:rFonts w:ascii="Arial" w:hAnsi="Arial" w:cs="Arial"/>
              </w:rPr>
            </w:pPr>
            <w:r w:rsidRPr="000B34B9">
              <w:rPr>
                <w:rFonts w:ascii="Arial" w:hAnsi="Arial" w:cs="Arial"/>
                <w:b/>
              </w:rPr>
              <w:t>Name</w:t>
            </w:r>
            <w:r w:rsidRPr="000B34B9">
              <w:rPr>
                <w:rFonts w:ascii="Arial" w:hAnsi="Arial" w:cs="Arial"/>
                <w:b/>
              </w:rPr>
              <w:tab/>
            </w:r>
            <w:r w:rsidRPr="000B34B9">
              <w:rPr>
                <w:rFonts w:ascii="Arial" w:hAnsi="Arial" w:cs="Arial"/>
                <w:b/>
              </w:rPr>
              <w:tab/>
            </w:r>
            <w:r w:rsidRPr="000B34B9">
              <w:rPr>
                <w:rFonts w:ascii="Arial" w:hAnsi="Arial" w:cs="Arial"/>
                <w:b/>
              </w:rPr>
              <w:tab/>
              <w:t xml:space="preserve"> </w:t>
            </w:r>
          </w:p>
        </w:tc>
      </w:tr>
      <w:tr w:rsidRPr="000B34B9" w:rsidR="000B34B9" w:rsidTr="000B34B9" w14:paraId="40CC6E9E" w14:textId="77777777">
        <w:tc>
          <w:tcPr>
            <w:tcW w:w="3539" w:type="dxa"/>
          </w:tcPr>
          <w:p w:rsidRPr="000B34B9" w:rsidR="000B34B9" w:rsidP="009B388B" w:rsidRDefault="000B34B9" w14:paraId="19287991" w14:textId="77777777">
            <w:pPr>
              <w:rPr>
                <w:rFonts w:ascii="Arial" w:hAnsi="Arial" w:cs="Arial"/>
              </w:rPr>
            </w:pPr>
          </w:p>
        </w:tc>
      </w:tr>
      <w:tr w:rsidRPr="000B34B9" w:rsidR="000B34B9" w:rsidTr="000B34B9" w14:paraId="40B07AC4" w14:textId="77777777">
        <w:tc>
          <w:tcPr>
            <w:tcW w:w="3539" w:type="dxa"/>
          </w:tcPr>
          <w:p w:rsidRPr="000B34B9" w:rsidR="000B34B9" w:rsidP="009B388B" w:rsidRDefault="000B34B9" w14:paraId="7DBC6D0D" w14:textId="77777777">
            <w:pPr>
              <w:rPr>
                <w:rFonts w:ascii="Arial" w:hAnsi="Arial" w:cs="Arial"/>
                <w:b/>
              </w:rPr>
            </w:pPr>
            <w:r w:rsidRPr="000B34B9">
              <w:rPr>
                <w:rFonts w:ascii="Arial" w:hAnsi="Arial" w:cs="Arial"/>
                <w:b/>
              </w:rPr>
              <w:t>……………………………………</w:t>
            </w:r>
            <w:r>
              <w:rPr>
                <w:rFonts w:ascii="Arial" w:hAnsi="Arial" w:cs="Arial"/>
                <w:b/>
              </w:rPr>
              <w:t>...</w:t>
            </w:r>
            <w:r w:rsidRPr="000B34B9">
              <w:rPr>
                <w:rFonts w:ascii="Arial" w:hAnsi="Arial" w:cs="Arial"/>
                <w:b/>
              </w:rPr>
              <w:t>..</w:t>
            </w:r>
          </w:p>
        </w:tc>
      </w:tr>
      <w:tr w:rsidRPr="000B34B9" w:rsidR="000B34B9" w:rsidTr="000B34B9" w14:paraId="599C69BC" w14:textId="77777777">
        <w:tc>
          <w:tcPr>
            <w:tcW w:w="3539" w:type="dxa"/>
          </w:tcPr>
          <w:p w:rsidRPr="000B34B9" w:rsidR="000B34B9" w:rsidP="009B388B" w:rsidRDefault="000B34B9" w14:paraId="4D629289" w14:textId="77777777">
            <w:pPr>
              <w:rPr>
                <w:rFonts w:ascii="Arial" w:hAnsi="Arial" w:cs="Arial"/>
                <w:b/>
              </w:rPr>
            </w:pPr>
            <w:r w:rsidRPr="000B34B9">
              <w:rPr>
                <w:rFonts w:ascii="Arial" w:hAnsi="Arial" w:cs="Arial"/>
                <w:b/>
              </w:rPr>
              <w:t>Title</w:t>
            </w:r>
          </w:p>
        </w:tc>
      </w:tr>
      <w:tr w:rsidRPr="000B34B9" w:rsidR="000B34B9" w:rsidTr="000B34B9" w14:paraId="3D9ADF18" w14:textId="77777777">
        <w:tc>
          <w:tcPr>
            <w:tcW w:w="3539" w:type="dxa"/>
          </w:tcPr>
          <w:p w:rsidRPr="000B34B9" w:rsidR="000B34B9" w:rsidP="009B388B" w:rsidRDefault="000B34B9" w14:paraId="60913493" w14:textId="77777777">
            <w:pPr>
              <w:rPr>
                <w:rFonts w:ascii="Arial" w:hAnsi="Arial" w:cs="Arial"/>
                <w:b/>
              </w:rPr>
            </w:pPr>
          </w:p>
        </w:tc>
      </w:tr>
      <w:tr w:rsidRPr="000B34B9" w:rsidR="000B34B9" w:rsidTr="000B34B9" w14:paraId="741EE4D4" w14:textId="77777777">
        <w:tc>
          <w:tcPr>
            <w:tcW w:w="3539" w:type="dxa"/>
          </w:tcPr>
          <w:p w:rsidRPr="000B34B9" w:rsidR="000B34B9" w:rsidP="009B388B" w:rsidRDefault="000B34B9" w14:paraId="796D6093" w14:textId="77777777">
            <w:pPr>
              <w:rPr>
                <w:rFonts w:ascii="Arial" w:hAnsi="Arial" w:cs="Arial"/>
                <w:b/>
              </w:rPr>
            </w:pPr>
            <w:r w:rsidRPr="000B34B9">
              <w:rPr>
                <w:rFonts w:ascii="Arial" w:hAnsi="Arial" w:cs="Arial"/>
                <w:b/>
              </w:rPr>
              <w:t>……………………………………</w:t>
            </w:r>
            <w:r>
              <w:rPr>
                <w:rFonts w:ascii="Arial" w:hAnsi="Arial" w:cs="Arial"/>
                <w:b/>
              </w:rPr>
              <w:t>...</w:t>
            </w:r>
            <w:r w:rsidRPr="000B34B9">
              <w:rPr>
                <w:rFonts w:ascii="Arial" w:hAnsi="Arial" w:cs="Arial"/>
                <w:b/>
              </w:rPr>
              <w:t>.</w:t>
            </w:r>
          </w:p>
        </w:tc>
      </w:tr>
      <w:tr w:rsidRPr="00014865" w:rsidR="000B34B9" w:rsidTr="000B34B9" w14:paraId="36934670" w14:textId="77777777">
        <w:tc>
          <w:tcPr>
            <w:tcW w:w="3539" w:type="dxa"/>
          </w:tcPr>
          <w:p w:rsidRPr="000B34B9" w:rsidR="000B34B9" w:rsidP="009B388B" w:rsidRDefault="000B34B9" w14:paraId="603D9BEA" w14:textId="77777777">
            <w:pPr>
              <w:rPr>
                <w:rFonts w:ascii="Arial" w:hAnsi="Arial" w:cs="Arial"/>
                <w:b/>
              </w:rPr>
            </w:pPr>
            <w:r w:rsidRPr="000B34B9">
              <w:rPr>
                <w:rFonts w:ascii="Arial" w:hAnsi="Arial" w:cs="Arial"/>
                <w:b/>
              </w:rPr>
              <w:t>Date</w:t>
            </w:r>
          </w:p>
        </w:tc>
      </w:tr>
    </w:tbl>
    <w:p w:rsidR="004B1282" w:rsidP="000B34B9" w:rsidRDefault="004B1282" w14:paraId="4B01F5C7" w14:textId="77777777">
      <w:pPr>
        <w:rPr>
          <w:rFonts w:ascii="Arial" w:hAnsi="Arial" w:cs="Arial"/>
        </w:rPr>
      </w:pPr>
    </w:p>
    <w:p w:rsidR="004B1282" w:rsidRDefault="004B1282" w14:paraId="253EAAE3" w14:textId="77777777">
      <w:pPr>
        <w:rPr>
          <w:rFonts w:ascii="Arial" w:hAnsi="Arial" w:cs="Arial"/>
        </w:rPr>
      </w:pPr>
      <w:r>
        <w:rPr>
          <w:rFonts w:ascii="Arial" w:hAnsi="Arial" w:cs="Arial"/>
        </w:rPr>
        <w:br w:type="page"/>
      </w:r>
    </w:p>
    <w:p w:rsidRPr="004B1282" w:rsidR="004B1282" w:rsidP="0003034B" w:rsidRDefault="004B1282" w14:paraId="702E86E7" w14:textId="77777777">
      <w:pPr>
        <w:autoSpaceDE w:val="0"/>
        <w:autoSpaceDN w:val="0"/>
        <w:adjustRightInd w:val="0"/>
        <w:jc w:val="center"/>
        <w:rPr>
          <w:rFonts w:ascii="Arial" w:hAnsi="Arial" w:cs="Arial"/>
          <w:b/>
          <w:bCs/>
          <w:color w:val="000000"/>
        </w:rPr>
      </w:pPr>
      <w:r w:rsidRPr="004B1282">
        <w:rPr>
          <w:rFonts w:ascii="Arial" w:hAnsi="Arial" w:cs="Arial"/>
          <w:b/>
          <w:bCs/>
          <w:color w:val="000000"/>
        </w:rPr>
        <w:lastRenderedPageBreak/>
        <w:t>ANNEX 1 - GDPR TERMS</w:t>
      </w:r>
    </w:p>
    <w:p w:rsidR="004B1282" w:rsidP="004B1282" w:rsidRDefault="004B1282" w14:paraId="43FA2DD9" w14:textId="77777777">
      <w:pPr>
        <w:autoSpaceDE w:val="0"/>
        <w:autoSpaceDN w:val="0"/>
        <w:adjustRightInd w:val="0"/>
        <w:jc w:val="both"/>
        <w:rPr>
          <w:rFonts w:ascii="Arial" w:hAnsi="Arial" w:cs="Arial"/>
          <w:b/>
          <w:bCs/>
          <w:color w:val="000000"/>
        </w:rPr>
      </w:pPr>
    </w:p>
    <w:p w:rsidRPr="00DE46ED" w:rsidR="004B1282" w:rsidP="004B1282" w:rsidRDefault="004B1282" w14:paraId="6FBDC741" w14:textId="77777777">
      <w:pPr>
        <w:autoSpaceDE w:val="0"/>
        <w:autoSpaceDN w:val="0"/>
        <w:adjustRightInd w:val="0"/>
        <w:jc w:val="both"/>
        <w:rPr>
          <w:rFonts w:ascii="Arial" w:hAnsi="Arial" w:cs="Arial"/>
          <w:b/>
          <w:bCs/>
          <w:color w:val="000000"/>
          <w:sz w:val="18"/>
          <w:szCs w:val="18"/>
        </w:rPr>
      </w:pPr>
      <w:r w:rsidRPr="00DE46ED">
        <w:rPr>
          <w:rFonts w:ascii="Arial" w:hAnsi="Arial" w:cs="Arial"/>
          <w:b/>
          <w:bCs/>
          <w:color w:val="000000"/>
          <w:sz w:val="18"/>
          <w:szCs w:val="18"/>
        </w:rPr>
        <w:t>DEFINITIONS</w:t>
      </w:r>
      <w:r w:rsidRPr="00DE46ED" w:rsidR="00790D41">
        <w:rPr>
          <w:rFonts w:ascii="Arial" w:hAnsi="Arial" w:cs="Arial"/>
          <w:b/>
          <w:bCs/>
          <w:color w:val="000000"/>
          <w:sz w:val="18"/>
          <w:szCs w:val="18"/>
        </w:rPr>
        <w:t xml:space="preserve"> USED IN THE GDPR TERMS</w:t>
      </w:r>
      <w:r w:rsidRPr="00DE46ED">
        <w:rPr>
          <w:rFonts w:ascii="Arial" w:hAnsi="Arial" w:cs="Arial"/>
          <w:b/>
          <w:bCs/>
          <w:color w:val="000000"/>
          <w:sz w:val="18"/>
          <w:szCs w:val="18"/>
        </w:rPr>
        <w:t>:</w:t>
      </w:r>
    </w:p>
    <w:p w:rsidRPr="00DE46ED" w:rsidR="004B1282" w:rsidP="004B1282" w:rsidRDefault="004B1282" w14:paraId="5E91F841" w14:textId="77777777">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Protection Legislation</w:t>
      </w:r>
      <w:r w:rsidRPr="00DE46ED">
        <w:rPr>
          <w:rFonts w:ascii="Arial" w:hAnsi="Arial" w:eastAsia="ArialMT" w:cs="Arial"/>
          <w:color w:val="000000"/>
          <w:sz w:val="18"/>
          <w:szCs w:val="18"/>
        </w:rPr>
        <w:t>: (</w:t>
      </w:r>
      <w:proofErr w:type="spellStart"/>
      <w:r w:rsidRPr="00DE46ED">
        <w:rPr>
          <w:rFonts w:ascii="Arial" w:hAnsi="Arial" w:eastAsia="ArialMT" w:cs="Arial"/>
          <w:color w:val="000000"/>
          <w:sz w:val="18"/>
          <w:szCs w:val="18"/>
        </w:rPr>
        <w:t>i</w:t>
      </w:r>
      <w:proofErr w:type="spellEnd"/>
      <w:r w:rsidRPr="00DE46ED">
        <w:rPr>
          <w:rFonts w:ascii="Arial" w:hAnsi="Arial" w:eastAsia="ArialMT" w:cs="Arial"/>
          <w:color w:val="000000"/>
          <w:sz w:val="18"/>
          <w:szCs w:val="18"/>
        </w:rPr>
        <w:t>) the GDPR, the LED and any applicable national implementing Laws as amended from time to time (ii) the DPA 2018 (subject to Royal Assent) to the extent that it relates to processing of personal data and privacy; and (</w:t>
      </w:r>
      <w:proofErr w:type="spellStart"/>
      <w:r w:rsidRPr="00DE46ED">
        <w:rPr>
          <w:rFonts w:ascii="Arial" w:hAnsi="Arial" w:eastAsia="ArialMT" w:cs="Arial"/>
          <w:color w:val="000000"/>
          <w:sz w:val="18"/>
          <w:szCs w:val="18"/>
        </w:rPr>
        <w:t>iiii</w:t>
      </w:r>
      <w:proofErr w:type="spellEnd"/>
      <w:r w:rsidRPr="00DE46ED">
        <w:rPr>
          <w:rFonts w:ascii="Arial" w:hAnsi="Arial" w:eastAsia="ArialMT" w:cs="Arial"/>
          <w:color w:val="000000"/>
          <w:sz w:val="18"/>
          <w:szCs w:val="18"/>
        </w:rPr>
        <w:t>) all applicable Law about the processing of personal data and privacy;</w:t>
      </w:r>
    </w:p>
    <w:p w:rsidRPr="00DE46ED" w:rsidR="004B1282" w:rsidP="004B1282" w:rsidRDefault="004B1282" w14:paraId="20EDC855" w14:textId="77777777">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Protection Impact Assessment</w:t>
      </w:r>
      <w:r w:rsidRPr="00DE46ED">
        <w:rPr>
          <w:rFonts w:ascii="Arial" w:hAnsi="Arial" w:eastAsia="ArialMT" w:cs="Arial"/>
          <w:color w:val="000000"/>
          <w:sz w:val="18"/>
          <w:szCs w:val="18"/>
        </w:rPr>
        <w:t>: an assessment by the Controller of the impact of the envisaged processing on the protection of Personal Data;</w:t>
      </w:r>
    </w:p>
    <w:p w:rsidRPr="00DE46ED" w:rsidR="004B1282" w:rsidP="004B1282" w:rsidRDefault="004B1282" w14:paraId="5D2B1BE0" w14:textId="77777777">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Controller</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Processor</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Data Subject</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Personal Data</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Personal Data Breach</w:t>
      </w:r>
      <w:r w:rsidRPr="00DE46ED">
        <w:rPr>
          <w:rFonts w:ascii="Arial" w:hAnsi="Arial" w:eastAsia="ArialMT" w:cs="Arial"/>
          <w:color w:val="000000"/>
          <w:sz w:val="18"/>
          <w:szCs w:val="18"/>
        </w:rPr>
        <w:t xml:space="preserve">, </w:t>
      </w:r>
      <w:proofErr w:type="gramStart"/>
      <w:r w:rsidRPr="00DE46ED">
        <w:rPr>
          <w:rFonts w:ascii="Arial" w:hAnsi="Arial" w:cs="Arial"/>
          <w:b/>
          <w:bCs/>
          <w:color w:val="000000"/>
          <w:sz w:val="18"/>
          <w:szCs w:val="18"/>
        </w:rPr>
        <w:t>Data</w:t>
      </w:r>
      <w:proofErr w:type="gramEnd"/>
      <w:r w:rsidRPr="00DE46ED">
        <w:rPr>
          <w:rFonts w:ascii="Arial" w:hAnsi="Arial" w:cs="Arial"/>
          <w:b/>
          <w:bCs/>
          <w:color w:val="000000"/>
          <w:sz w:val="18"/>
          <w:szCs w:val="18"/>
        </w:rPr>
        <w:t xml:space="preserve"> Protection Officer </w:t>
      </w:r>
      <w:r w:rsidRPr="00DE46ED">
        <w:rPr>
          <w:rFonts w:ascii="Arial" w:hAnsi="Arial" w:eastAsia="ArialMT" w:cs="Arial"/>
          <w:color w:val="000000"/>
          <w:sz w:val="18"/>
          <w:szCs w:val="18"/>
        </w:rPr>
        <w:t>take the meaning given in the GDPR;</w:t>
      </w:r>
    </w:p>
    <w:p w:rsidRPr="00DE46ED" w:rsidR="004B1282" w:rsidP="004B1282" w:rsidRDefault="004B1282" w14:paraId="59D946A7" w14:textId="77777777">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Loss Event</w:t>
      </w:r>
      <w:r w:rsidRPr="00DE46ED">
        <w:rPr>
          <w:rFonts w:ascii="Arial" w:hAnsi="Arial" w:eastAsia="ArialMT" w:cs="Arial"/>
          <w:color w:val="000000"/>
          <w:sz w:val="18"/>
          <w:szCs w:val="18"/>
        </w:rPr>
        <w:t>: any event that results, or may result, in unauthorised access to Personal Data held by the Contractor under this Agreement, and/or actual or potential loss and/or destruction of Personal Data in breach of this Agreement, including any Personal Data Breach.</w:t>
      </w:r>
    </w:p>
    <w:p w:rsidRPr="00DE46ED" w:rsidR="004B1282" w:rsidP="004B1282" w:rsidRDefault="004B1282" w14:paraId="7F784C2E" w14:textId="77777777">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Subject Access Request</w:t>
      </w:r>
      <w:r w:rsidRPr="00DE46ED">
        <w:rPr>
          <w:rFonts w:ascii="Arial" w:hAnsi="Arial" w:eastAsia="ArialMT" w:cs="Arial"/>
          <w:color w:val="000000"/>
          <w:sz w:val="18"/>
          <w:szCs w:val="18"/>
        </w:rPr>
        <w:t>: a request made by, or on behalf of, a Data Subject in accordance with rights granted pursuant to the Data Protection Legislation to access their</w:t>
      </w:r>
      <w:r w:rsidRPr="00DE46ED" w:rsidR="00663432">
        <w:rPr>
          <w:rFonts w:ascii="Arial" w:hAnsi="Arial" w:eastAsia="ArialMT" w:cs="Arial"/>
          <w:color w:val="000000"/>
          <w:sz w:val="18"/>
          <w:szCs w:val="18"/>
        </w:rPr>
        <w:t xml:space="preserve"> </w:t>
      </w:r>
      <w:r w:rsidRPr="00DE46ED">
        <w:rPr>
          <w:rFonts w:ascii="Arial" w:hAnsi="Arial" w:eastAsia="ArialMT" w:cs="Arial"/>
          <w:color w:val="000000"/>
          <w:sz w:val="18"/>
          <w:szCs w:val="18"/>
        </w:rPr>
        <w:t>Personal Data.</w:t>
      </w:r>
    </w:p>
    <w:p w:rsidRPr="00DE46ED" w:rsidR="004B1282" w:rsidP="004B1282" w:rsidRDefault="004B1282" w14:paraId="450F86E8" w14:textId="77777777">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DPA 2018</w:t>
      </w:r>
      <w:r w:rsidRPr="00DE46ED">
        <w:rPr>
          <w:rFonts w:ascii="Arial" w:hAnsi="Arial" w:eastAsia="ArialMT" w:cs="Arial"/>
          <w:color w:val="000000"/>
          <w:sz w:val="18"/>
          <w:szCs w:val="18"/>
        </w:rPr>
        <w:t>: Data Protection Act 2018;</w:t>
      </w:r>
    </w:p>
    <w:p w:rsidRPr="00DE46ED" w:rsidR="004B1282" w:rsidP="004B1282" w:rsidRDefault="004B1282" w14:paraId="7FB75868" w14:textId="77777777">
      <w:pPr>
        <w:autoSpaceDE w:val="0"/>
        <w:autoSpaceDN w:val="0"/>
        <w:adjustRightInd w:val="0"/>
        <w:jc w:val="both"/>
        <w:rPr>
          <w:rFonts w:ascii="Arial" w:hAnsi="Arial" w:cs="Arial"/>
          <w:i/>
          <w:iCs/>
          <w:color w:val="000000"/>
          <w:sz w:val="18"/>
          <w:szCs w:val="18"/>
          <w:lang w:bidi="he-IL"/>
        </w:rPr>
      </w:pPr>
      <w:r w:rsidRPr="00DE46ED">
        <w:rPr>
          <w:rFonts w:ascii="Arial" w:hAnsi="Arial" w:cs="Arial"/>
          <w:b/>
          <w:bCs/>
          <w:color w:val="000000"/>
          <w:sz w:val="18"/>
          <w:szCs w:val="18"/>
        </w:rPr>
        <w:t>GDPR</w:t>
      </w:r>
      <w:r w:rsidRPr="00DE46ED">
        <w:rPr>
          <w:rFonts w:ascii="Arial" w:hAnsi="Arial" w:eastAsia="ArialMT" w:cs="Arial"/>
          <w:color w:val="000000"/>
          <w:sz w:val="18"/>
          <w:szCs w:val="18"/>
        </w:rPr>
        <w:t xml:space="preserve">: the General Data Protection Regulation </w:t>
      </w:r>
      <w:r w:rsidRPr="00DE46ED">
        <w:rPr>
          <w:rFonts w:ascii="Arial" w:hAnsi="Arial" w:cs="Arial"/>
          <w:i/>
          <w:iCs/>
          <w:color w:val="000000"/>
          <w:sz w:val="18"/>
          <w:szCs w:val="18"/>
          <w:lang w:bidi="he-IL"/>
        </w:rPr>
        <w:t>(Regulation (EU) 2016/679);</w:t>
      </w:r>
    </w:p>
    <w:p w:rsidRPr="00DE46ED" w:rsidR="004B1282" w:rsidP="004B1282" w:rsidRDefault="004B1282" w14:paraId="37C77DBA" w14:textId="77777777">
      <w:pPr>
        <w:autoSpaceDE w:val="0"/>
        <w:autoSpaceDN w:val="0"/>
        <w:adjustRightInd w:val="0"/>
        <w:jc w:val="both"/>
        <w:rPr>
          <w:rFonts w:ascii="Arial" w:hAnsi="Arial" w:cs="Arial"/>
          <w:i/>
          <w:iCs/>
          <w:color w:val="000000"/>
          <w:sz w:val="18"/>
          <w:szCs w:val="18"/>
          <w:lang w:bidi="he-IL"/>
        </w:rPr>
      </w:pPr>
      <w:r w:rsidRPr="00DE46ED">
        <w:rPr>
          <w:rFonts w:ascii="Arial" w:hAnsi="Arial" w:cs="Arial"/>
          <w:b/>
          <w:bCs/>
          <w:color w:val="000000"/>
          <w:sz w:val="18"/>
          <w:szCs w:val="18"/>
        </w:rPr>
        <w:t>LED</w:t>
      </w:r>
      <w:r w:rsidRPr="00DE46ED">
        <w:rPr>
          <w:rFonts w:ascii="Arial" w:hAnsi="Arial" w:eastAsia="ArialMT" w:cs="Arial"/>
          <w:color w:val="000000"/>
          <w:sz w:val="18"/>
          <w:szCs w:val="18"/>
        </w:rPr>
        <w:t xml:space="preserve">: Law Enforcement Directive </w:t>
      </w:r>
      <w:r w:rsidRPr="00DE46ED">
        <w:rPr>
          <w:rFonts w:ascii="Arial" w:hAnsi="Arial" w:cs="Arial"/>
          <w:i/>
          <w:iCs/>
          <w:color w:val="000000"/>
          <w:sz w:val="18"/>
          <w:szCs w:val="18"/>
          <w:lang w:bidi="he-IL"/>
        </w:rPr>
        <w:t>(Directive (EU) 2016/680);</w:t>
      </w:r>
    </w:p>
    <w:p w:rsidRPr="00DE46ED" w:rsidR="004B1282" w:rsidP="004B1282" w:rsidRDefault="004B1282" w14:paraId="7B2F0A6E" w14:textId="77777777">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Protective Measures</w:t>
      </w:r>
      <w:r w:rsidRPr="00DE46ED">
        <w:rPr>
          <w:rFonts w:ascii="Arial" w:hAnsi="Arial" w:eastAsia="ArialMT" w:cs="Arial"/>
          <w:color w:val="000000"/>
          <w:sz w:val="18"/>
          <w:szCs w:val="18"/>
        </w:rPr>
        <w:t xml:space="preserve">: appropriate technical and organisational measures which may include: </w:t>
      </w:r>
      <w:proofErr w:type="spellStart"/>
      <w:r w:rsidRPr="00DE46ED">
        <w:rPr>
          <w:rFonts w:ascii="Arial" w:hAnsi="Arial" w:eastAsia="ArialMT" w:cs="Arial"/>
          <w:color w:val="000000"/>
          <w:sz w:val="18"/>
          <w:szCs w:val="18"/>
        </w:rPr>
        <w:t>pseudonymising</w:t>
      </w:r>
      <w:proofErr w:type="spellEnd"/>
      <w:r w:rsidRPr="00DE46ED">
        <w:rPr>
          <w:rFonts w:ascii="Arial" w:hAnsi="Arial" w:eastAsia="ArialMT" w:cs="Arial"/>
          <w:color w:val="000000"/>
          <w:sz w:val="18"/>
          <w:szCs w:val="18"/>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w:t>
      </w:r>
      <w:r w:rsidRPr="00DE46ED" w:rsidR="00873C43">
        <w:rPr>
          <w:rFonts w:ascii="Arial" w:hAnsi="Arial" w:eastAsia="ArialMT" w:cs="Arial"/>
          <w:color w:val="000000"/>
          <w:sz w:val="18"/>
          <w:szCs w:val="18"/>
        </w:rPr>
        <w:t>opted by i</w:t>
      </w:r>
      <w:r w:rsidRPr="00DE46ED" w:rsidR="00666137">
        <w:rPr>
          <w:rFonts w:ascii="Arial" w:hAnsi="Arial" w:eastAsia="ArialMT" w:cs="Arial"/>
          <w:color w:val="000000"/>
          <w:sz w:val="18"/>
          <w:szCs w:val="18"/>
        </w:rPr>
        <w:t xml:space="preserve">t; </w:t>
      </w:r>
    </w:p>
    <w:p w:rsidRPr="00DE46ED" w:rsidR="00666137" w:rsidP="004B1282" w:rsidRDefault="00666137" w14:paraId="56B01133" w14:textId="77777777">
      <w:pPr>
        <w:autoSpaceDE w:val="0"/>
        <w:autoSpaceDN w:val="0"/>
        <w:adjustRightInd w:val="0"/>
        <w:jc w:val="both"/>
        <w:rPr>
          <w:rFonts w:ascii="Arial" w:hAnsi="Arial" w:eastAsia="ArialMT" w:cs="Arial"/>
          <w:color w:val="000000"/>
          <w:sz w:val="18"/>
          <w:szCs w:val="18"/>
        </w:rPr>
      </w:pPr>
      <w:r w:rsidRPr="00DE46ED">
        <w:rPr>
          <w:rFonts w:ascii="Arial" w:hAnsi="Arial" w:eastAsia="ArialMT" w:cs="Arial"/>
          <w:b/>
          <w:color w:val="000000"/>
          <w:sz w:val="18"/>
          <w:szCs w:val="18"/>
        </w:rPr>
        <w:t>Schedule</w:t>
      </w:r>
      <w:r w:rsidRPr="00DE46ED">
        <w:rPr>
          <w:rFonts w:ascii="Arial" w:hAnsi="Arial" w:eastAsia="ArialMT" w:cs="Arial"/>
          <w:color w:val="000000"/>
          <w:sz w:val="18"/>
          <w:szCs w:val="18"/>
        </w:rPr>
        <w:t xml:space="preserve">: means the schedule attached to this Annex 1 </w:t>
      </w:r>
      <w:r w:rsidRPr="00DE46ED" w:rsidR="00CA0C0A">
        <w:rPr>
          <w:rFonts w:ascii="Arial" w:hAnsi="Arial" w:eastAsia="ArialMT" w:cs="Arial"/>
          <w:color w:val="000000"/>
          <w:sz w:val="18"/>
          <w:szCs w:val="18"/>
        </w:rPr>
        <w:t xml:space="preserve">forming part of this Letter </w:t>
      </w:r>
      <w:r w:rsidRPr="00DE46ED">
        <w:rPr>
          <w:rFonts w:ascii="Arial" w:hAnsi="Arial" w:eastAsia="ArialMT" w:cs="Arial"/>
          <w:color w:val="000000"/>
          <w:sz w:val="18"/>
          <w:szCs w:val="18"/>
        </w:rPr>
        <w:t xml:space="preserve">and titled: ‘Schedule of Processing, Personal Data and Data Subjects’; and </w:t>
      </w:r>
    </w:p>
    <w:p w:rsidRPr="00DE46ED" w:rsidR="004B1282" w:rsidP="004B1282" w:rsidRDefault="004B1282" w14:paraId="3B90B974" w14:textId="77777777">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Sub-processor</w:t>
      </w:r>
      <w:r w:rsidRPr="00DE46ED">
        <w:rPr>
          <w:rFonts w:ascii="Arial" w:hAnsi="Arial" w:eastAsia="ArialMT" w:cs="Arial"/>
          <w:color w:val="000000"/>
          <w:sz w:val="18"/>
          <w:szCs w:val="18"/>
        </w:rPr>
        <w:t>: any third Party appointed to process Personal Data on behalf of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related to this Agreement</w:t>
      </w:r>
      <w:r w:rsidRPr="00DE46ED" w:rsidR="00873C43">
        <w:rPr>
          <w:rFonts w:ascii="Arial" w:hAnsi="Arial" w:eastAsia="ArialMT" w:cs="Arial"/>
          <w:color w:val="000000"/>
          <w:sz w:val="18"/>
          <w:szCs w:val="18"/>
        </w:rPr>
        <w:t>.</w:t>
      </w:r>
    </w:p>
    <w:p w:rsidRPr="00DE46ED" w:rsidR="00873C43" w:rsidP="004B1282" w:rsidRDefault="00873C43" w14:paraId="3A276E82" w14:textId="77777777">
      <w:pPr>
        <w:autoSpaceDE w:val="0"/>
        <w:autoSpaceDN w:val="0"/>
        <w:adjustRightInd w:val="0"/>
        <w:jc w:val="both"/>
        <w:rPr>
          <w:rFonts w:ascii="Arial" w:hAnsi="Arial" w:eastAsia="ArialMT" w:cs="Arial"/>
          <w:color w:val="000000"/>
          <w:sz w:val="18"/>
          <w:szCs w:val="18"/>
        </w:rPr>
      </w:pPr>
    </w:p>
    <w:p w:rsidRPr="00DE46ED" w:rsidR="004B1282" w:rsidP="00DE46ED" w:rsidRDefault="004B1282" w14:paraId="15C74320" w14:textId="77777777">
      <w:pPr>
        <w:pStyle w:val="ListParagraph"/>
        <w:numPr>
          <w:ilvl w:val="0"/>
          <w:numId w:val="10"/>
        </w:numPr>
        <w:autoSpaceDE w:val="0"/>
        <w:autoSpaceDN w:val="0"/>
        <w:adjustRightInd w:val="0"/>
        <w:jc w:val="both"/>
        <w:rPr>
          <w:rFonts w:ascii="Arial" w:hAnsi="Arial" w:cs="Arial"/>
          <w:b/>
          <w:bCs/>
          <w:color w:val="000000"/>
          <w:sz w:val="18"/>
          <w:szCs w:val="18"/>
        </w:rPr>
      </w:pPr>
      <w:r w:rsidRPr="00DE46ED">
        <w:rPr>
          <w:rFonts w:ascii="Arial" w:hAnsi="Arial" w:cs="Arial"/>
          <w:b/>
          <w:bCs/>
          <w:color w:val="000000"/>
          <w:sz w:val="18"/>
          <w:szCs w:val="18"/>
        </w:rPr>
        <w:t>DATA PROTECTION</w:t>
      </w:r>
    </w:p>
    <w:p w:rsidRPr="00DE46ED" w:rsidR="004B1282" w:rsidP="00DE46ED" w:rsidRDefault="004B1282" w14:paraId="1866EA8F"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Parties acknowledge that for the purposes of the Data Protection Legislation, the</w:t>
      </w:r>
      <w:r w:rsidRPr="00DE46ED" w:rsidR="00873C43">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is the Controller and the Contractor is the Processor. The only processing</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that the Contractor is authorise</w:t>
      </w:r>
      <w:r w:rsidRPr="00DE46ED" w:rsidR="00873C43">
        <w:rPr>
          <w:rFonts w:ascii="Arial" w:hAnsi="Arial" w:eastAsia="ArialMT" w:cs="Arial"/>
          <w:color w:val="000000"/>
          <w:sz w:val="18"/>
          <w:szCs w:val="18"/>
        </w:rPr>
        <w:t xml:space="preserve">d to do is listed in </w:t>
      </w:r>
      <w:r w:rsidRPr="00DE46ED" w:rsidR="009B1CC3">
        <w:rPr>
          <w:rFonts w:ascii="Arial" w:hAnsi="Arial" w:eastAsia="ArialMT" w:cs="Arial"/>
          <w:color w:val="000000"/>
          <w:sz w:val="18"/>
          <w:szCs w:val="18"/>
        </w:rPr>
        <w:t xml:space="preserve">the </w:t>
      </w:r>
      <w:r w:rsidRPr="00DE46ED" w:rsidR="00873C43">
        <w:rPr>
          <w:rFonts w:ascii="Arial" w:hAnsi="Arial" w:eastAsia="ArialMT" w:cs="Arial"/>
          <w:color w:val="000000"/>
          <w:sz w:val="18"/>
          <w:szCs w:val="18"/>
        </w:rPr>
        <w:t>Schedule</w:t>
      </w:r>
      <w:r w:rsidRPr="00DE46ED" w:rsidR="00663432">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and</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may not be determined by the Contractor.</w:t>
      </w:r>
    </w:p>
    <w:p w:rsidRPr="00DE46ED" w:rsidR="004B1282" w:rsidP="00DE46ED" w:rsidRDefault="004B1282" w14:paraId="3F4131D0"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Contractor shall notify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immediately if it considers that any of</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the</w:t>
      </w:r>
      <w:r w:rsidRPr="00DE46ED" w:rsidR="00873C43">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's instructions infringe the Data Protection Legislation.</w:t>
      </w:r>
    </w:p>
    <w:p w:rsidRPr="00DE46ED" w:rsidR="004B1282" w:rsidP="00DE46ED" w:rsidRDefault="004B1282" w14:paraId="4320C570"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Contractor shall provide all reasonable assistance to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in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preparation of any Data Protection Impact Assessment prior to commencing any</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processing. Such assistance may, at the discretion of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include:</w:t>
      </w:r>
    </w:p>
    <w:p w:rsidRPr="00DE46ED" w:rsidR="004B1282" w:rsidP="00DE46ED" w:rsidRDefault="004B1282" w14:paraId="5B434176" w14:textId="77777777">
      <w:pPr>
        <w:pStyle w:val="ListParagraph"/>
        <w:numPr>
          <w:ilvl w:val="0"/>
          <w:numId w:val="15"/>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 systematic description of the envisaged processing operations and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purpose of the processing;</w:t>
      </w:r>
    </w:p>
    <w:p w:rsidRPr="00DE46ED" w:rsidR="004B1282" w:rsidP="00DE46ED" w:rsidRDefault="004B1282" w14:paraId="3E333BA9" w14:textId="77777777">
      <w:pPr>
        <w:pStyle w:val="ListParagraph"/>
        <w:numPr>
          <w:ilvl w:val="0"/>
          <w:numId w:val="15"/>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an assessment of the necessity and proportionality of the processing</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operations in relation to the Services;</w:t>
      </w:r>
    </w:p>
    <w:p w:rsidRPr="00DE46ED" w:rsidR="004B1282" w:rsidP="00DE46ED" w:rsidRDefault="004B1282" w14:paraId="4E849C88" w14:textId="77777777">
      <w:pPr>
        <w:pStyle w:val="ListParagraph"/>
        <w:numPr>
          <w:ilvl w:val="0"/>
          <w:numId w:val="15"/>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an assessment of the risks to the rights and freedoms of Data Subjects; and</w:t>
      </w:r>
    </w:p>
    <w:p w:rsidRPr="00DE46ED" w:rsidR="004B1282" w:rsidP="00DE46ED" w:rsidRDefault="004B1282" w14:paraId="5075FAF3" w14:textId="77777777">
      <w:pPr>
        <w:pStyle w:val="ListParagraph"/>
        <w:numPr>
          <w:ilvl w:val="0"/>
          <w:numId w:val="15"/>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the</w:t>
      </w:r>
      <w:proofErr w:type="gramEnd"/>
      <w:r w:rsidRPr="00DE46ED">
        <w:rPr>
          <w:rFonts w:ascii="Arial" w:hAnsi="Arial" w:eastAsia="ArialMT" w:cs="Arial"/>
          <w:color w:val="000000"/>
          <w:sz w:val="18"/>
          <w:szCs w:val="18"/>
        </w:rPr>
        <w:t xml:space="preserve"> measures envisaged to address the risks, including safeguards, security</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measures and mechanisms to ensure the protection of Personal Data.</w:t>
      </w:r>
    </w:p>
    <w:p w:rsidRPr="00DE46ED" w:rsidR="003F601A" w:rsidP="00DE46ED" w:rsidRDefault="003F601A" w14:paraId="59292B8B" w14:textId="77777777">
      <w:pPr>
        <w:pStyle w:val="ListParagraph"/>
        <w:autoSpaceDE w:val="0"/>
        <w:autoSpaceDN w:val="0"/>
        <w:adjustRightInd w:val="0"/>
        <w:ind w:left="1701"/>
        <w:jc w:val="both"/>
        <w:rPr>
          <w:rFonts w:ascii="Arial" w:hAnsi="Arial" w:eastAsia="ArialMT" w:cs="Arial"/>
          <w:color w:val="000000"/>
          <w:sz w:val="18"/>
          <w:szCs w:val="18"/>
        </w:rPr>
      </w:pPr>
    </w:p>
    <w:p w:rsidRPr="00DE46ED" w:rsidR="004B1282" w:rsidP="00DE46ED" w:rsidRDefault="004B1282" w14:paraId="1B786996"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in relation to any Personal Data processed in connection with its</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obligations under this Agreement:</w:t>
      </w:r>
    </w:p>
    <w:p w:rsidRPr="00DE46ED" w:rsidR="004B1282" w:rsidP="00DE46ED" w:rsidRDefault="004B1282" w14:paraId="75775D28" w14:textId="77777777">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process</w:t>
      </w:r>
      <w:proofErr w:type="gramEnd"/>
      <w:r w:rsidRPr="00DE46ED">
        <w:rPr>
          <w:rFonts w:ascii="Arial" w:hAnsi="Arial" w:eastAsia="ArialMT" w:cs="Arial"/>
          <w:color w:val="000000"/>
          <w:sz w:val="18"/>
          <w:szCs w:val="18"/>
        </w:rPr>
        <w:t xml:space="preserve"> that Personal Data only in accordance with </w:t>
      </w:r>
      <w:r w:rsidRPr="00DE46ED" w:rsidR="003F601A">
        <w:rPr>
          <w:rFonts w:ascii="Arial" w:hAnsi="Arial" w:eastAsia="ArialMT" w:cs="Arial"/>
          <w:color w:val="000000"/>
          <w:sz w:val="18"/>
          <w:szCs w:val="18"/>
        </w:rPr>
        <w:t xml:space="preserve">the </w:t>
      </w:r>
      <w:r w:rsidRPr="00DE46ED">
        <w:rPr>
          <w:rFonts w:ascii="Arial" w:hAnsi="Arial" w:eastAsia="ArialMT" w:cs="Arial"/>
          <w:color w:val="000000"/>
          <w:sz w:val="18"/>
          <w:szCs w:val="18"/>
        </w:rPr>
        <w:t>Schedule, unless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is required to do otherwise by Law. If it is so required</w:t>
      </w:r>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Contractor shall promptly notify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before processing the Personal</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Data</w:t>
      </w:r>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unless prohibited by Law;</w:t>
      </w:r>
    </w:p>
    <w:p w:rsidRPr="00DE46ED" w:rsidR="004B1282" w:rsidP="00DE46ED" w:rsidRDefault="004B1282" w14:paraId="7F3DB42C" w14:textId="77777777">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ensure that it has in place Protective Measures, which have been reviewed</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and approved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as appropriate to protect against a Data Loss</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Event having taken account of the:</w:t>
      </w:r>
    </w:p>
    <w:p w:rsidRPr="00DE46ED" w:rsidR="00873C43" w:rsidP="00DE46ED" w:rsidRDefault="004B1282" w14:paraId="7D360ADF" w14:textId="77777777">
      <w:pPr>
        <w:pStyle w:val="ListParagraph"/>
        <w:numPr>
          <w:ilvl w:val="0"/>
          <w:numId w:val="17"/>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nature of the data to be protected;</w:t>
      </w:r>
    </w:p>
    <w:p w:rsidRPr="00DE46ED" w:rsidR="004B1282" w:rsidP="00DE46ED" w:rsidRDefault="004B1282" w14:paraId="1D4BF5D7" w14:textId="77777777">
      <w:pPr>
        <w:pStyle w:val="ListParagraph"/>
        <w:numPr>
          <w:ilvl w:val="0"/>
          <w:numId w:val="17"/>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harm that might result from a Data Loss Event;</w:t>
      </w:r>
    </w:p>
    <w:p w:rsidRPr="00DE46ED" w:rsidR="004B1282" w:rsidP="00DE46ED" w:rsidRDefault="004B1282" w14:paraId="0622F115" w14:textId="77777777">
      <w:pPr>
        <w:pStyle w:val="ListParagraph"/>
        <w:numPr>
          <w:ilvl w:val="0"/>
          <w:numId w:val="17"/>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state of technological development; and</w:t>
      </w:r>
    </w:p>
    <w:p w:rsidRPr="00DE46ED" w:rsidR="004B1282" w:rsidP="00DE46ED" w:rsidRDefault="004B1282" w14:paraId="05875A0C" w14:textId="77777777">
      <w:pPr>
        <w:pStyle w:val="ListParagraph"/>
        <w:numPr>
          <w:ilvl w:val="0"/>
          <w:numId w:val="17"/>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cost of implementing any measures;</w:t>
      </w:r>
    </w:p>
    <w:p w:rsidRPr="00DE46ED" w:rsidR="004B1282" w:rsidP="00DE46ED" w:rsidRDefault="00873C43" w14:paraId="3496204E" w14:textId="77777777">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ensure that</w:t>
      </w:r>
      <w:r w:rsidRPr="00DE46ED" w:rsidR="004B1282">
        <w:rPr>
          <w:rFonts w:ascii="Arial" w:hAnsi="Arial" w:eastAsia="ArialMT" w:cs="Arial"/>
          <w:color w:val="000000"/>
          <w:sz w:val="18"/>
          <w:szCs w:val="18"/>
        </w:rPr>
        <w:t>:</w:t>
      </w:r>
    </w:p>
    <w:p w:rsidRPr="00DE46ED" w:rsidR="004B1282" w:rsidP="00DE46ED" w:rsidRDefault="004B1282" w14:paraId="7E620EAC" w14:textId="77777777">
      <w:pPr>
        <w:pStyle w:val="ListParagraph"/>
        <w:numPr>
          <w:ilvl w:val="0"/>
          <w:numId w:val="18"/>
        </w:numPr>
        <w:autoSpaceDE w:val="0"/>
        <w:autoSpaceDN w:val="0"/>
        <w:adjustRightInd w:val="0"/>
        <w:ind w:left="1985" w:hanging="425"/>
        <w:jc w:val="both"/>
        <w:rPr>
          <w:rFonts w:ascii="Arial" w:hAnsi="Arial" w:eastAsia="ArialMT" w:cs="Arial"/>
          <w:color w:val="000000"/>
          <w:sz w:val="18"/>
          <w:szCs w:val="18"/>
        </w:rPr>
      </w:pPr>
      <w:r w:rsidRPr="00DE46ED">
        <w:rPr>
          <w:rFonts w:ascii="Arial" w:hAnsi="Arial" w:eastAsia="ArialMT" w:cs="Arial"/>
          <w:color w:val="000000"/>
          <w:sz w:val="18"/>
          <w:szCs w:val="18"/>
        </w:rPr>
        <w:t>the Contractor Personnel do not process Personal Data except in</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accordance with this Agreement (and in particular</w:t>
      </w:r>
      <w:r w:rsidRPr="00DE46ED" w:rsidR="003F601A">
        <w:rPr>
          <w:rFonts w:ascii="Arial" w:hAnsi="Arial" w:eastAsia="ArialMT" w:cs="Arial"/>
          <w:color w:val="000000"/>
          <w:sz w:val="18"/>
          <w:szCs w:val="18"/>
        </w:rPr>
        <w:t xml:space="preserve">, the </w:t>
      </w:r>
      <w:r w:rsidRPr="00DE46ED">
        <w:rPr>
          <w:rFonts w:ascii="Arial" w:hAnsi="Arial" w:eastAsia="ArialMT" w:cs="Arial"/>
          <w:color w:val="000000"/>
          <w:sz w:val="18"/>
          <w:szCs w:val="18"/>
        </w:rPr>
        <w:t>Schedule);</w:t>
      </w:r>
    </w:p>
    <w:p w:rsidRPr="00DE46ED" w:rsidR="004B1282" w:rsidP="00DE46ED" w:rsidRDefault="004B1282" w14:paraId="12D9E17C" w14:textId="77777777">
      <w:pPr>
        <w:pStyle w:val="ListParagraph"/>
        <w:numPr>
          <w:ilvl w:val="0"/>
          <w:numId w:val="18"/>
        </w:numPr>
        <w:autoSpaceDE w:val="0"/>
        <w:autoSpaceDN w:val="0"/>
        <w:adjustRightInd w:val="0"/>
        <w:ind w:left="1985" w:hanging="425"/>
        <w:jc w:val="both"/>
        <w:rPr>
          <w:rFonts w:ascii="Arial" w:hAnsi="Arial" w:eastAsia="ArialMT" w:cs="Arial"/>
          <w:color w:val="000000"/>
          <w:sz w:val="18"/>
          <w:szCs w:val="18"/>
        </w:rPr>
      </w:pPr>
      <w:r w:rsidRPr="00DE46ED">
        <w:rPr>
          <w:rFonts w:ascii="Arial" w:hAnsi="Arial" w:eastAsia="ArialMT" w:cs="Arial"/>
          <w:color w:val="000000"/>
          <w:sz w:val="18"/>
          <w:szCs w:val="18"/>
        </w:rPr>
        <w:t>it takes all reasonable steps to ensure the reliability and integrity of any</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Personnel who have access to the Personal Data and</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ensure that they:</w:t>
      </w:r>
    </w:p>
    <w:p w:rsidRPr="00DE46ED" w:rsidR="004B1282" w:rsidP="00DE46ED" w:rsidRDefault="004B1282" w14:paraId="4BAC1568" w14:textId="77777777">
      <w:pPr>
        <w:pStyle w:val="ListParagraph"/>
        <w:numPr>
          <w:ilvl w:val="0"/>
          <w:numId w:val="19"/>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are aware of and comply with the Contractor’s duties under this</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clause;</w:t>
      </w:r>
    </w:p>
    <w:p w:rsidRPr="00DE46ED" w:rsidR="004B1282" w:rsidP="00DE46ED" w:rsidRDefault="004B1282" w14:paraId="23BE1BF0" w14:textId="77777777">
      <w:pPr>
        <w:pStyle w:val="ListParagraph"/>
        <w:numPr>
          <w:ilvl w:val="0"/>
          <w:numId w:val="19"/>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are subject to appropriate confidentiality undertakings with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or any Sub-processor;</w:t>
      </w:r>
    </w:p>
    <w:p w:rsidRPr="00DE46ED" w:rsidR="004B1282" w:rsidP="00DE46ED" w:rsidRDefault="004B1282" w14:paraId="4F4281E8" w14:textId="77777777">
      <w:pPr>
        <w:pStyle w:val="ListParagraph"/>
        <w:numPr>
          <w:ilvl w:val="0"/>
          <w:numId w:val="19"/>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are informed of the confidential nature of the Personal Data and</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do not publish, disclose or divulge any of the Personal Data to any</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third Party unless directed in writing to do so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or</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as otherwise permitted by this Agreement; and</w:t>
      </w:r>
    </w:p>
    <w:p w:rsidRPr="00DE46ED" w:rsidR="004B1282" w:rsidP="00DE46ED" w:rsidRDefault="004B1282" w14:paraId="457E7234" w14:textId="77777777">
      <w:pPr>
        <w:pStyle w:val="ListParagraph"/>
        <w:numPr>
          <w:ilvl w:val="0"/>
          <w:numId w:val="19"/>
        </w:numPr>
        <w:autoSpaceDE w:val="0"/>
        <w:autoSpaceDN w:val="0"/>
        <w:adjustRightInd w:val="0"/>
        <w:ind w:left="2552"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have</w:t>
      </w:r>
      <w:proofErr w:type="gramEnd"/>
      <w:r w:rsidRPr="00DE46ED">
        <w:rPr>
          <w:rFonts w:ascii="Arial" w:hAnsi="Arial" w:eastAsia="ArialMT" w:cs="Arial"/>
          <w:color w:val="000000"/>
          <w:sz w:val="18"/>
          <w:szCs w:val="18"/>
        </w:rPr>
        <w:t xml:space="preserve"> undergone adequate training in the use, care, protection</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and</w:t>
      </w:r>
      <w:r w:rsidRPr="00DE46ED" w:rsidR="00E63191">
        <w:rPr>
          <w:rFonts w:ascii="Arial" w:hAnsi="Arial" w:eastAsia="ArialMT" w:cs="Arial"/>
          <w:color w:val="000000"/>
          <w:sz w:val="18"/>
          <w:szCs w:val="18"/>
        </w:rPr>
        <w:t xml:space="preserve"> </w:t>
      </w:r>
      <w:r w:rsidRPr="00DE46ED" w:rsidR="003F601A">
        <w:rPr>
          <w:rFonts w:ascii="Arial" w:hAnsi="Arial" w:eastAsia="ArialMT" w:cs="Arial"/>
          <w:color w:val="000000"/>
          <w:sz w:val="18"/>
          <w:szCs w:val="18"/>
        </w:rPr>
        <w:t>handling of Personal Data.</w:t>
      </w:r>
    </w:p>
    <w:p w:rsidRPr="00DE46ED" w:rsidR="004B1282" w:rsidP="00DE46ED" w:rsidRDefault="004B1282" w14:paraId="1EF01553" w14:textId="77777777">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not transfer Personal Data outside of the EU unless the prior written consent of</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has been obtained and the following conditions are fulfilled:</w:t>
      </w:r>
    </w:p>
    <w:p w:rsidRPr="00DE46ED" w:rsidR="004B1282" w:rsidP="00DE46ED" w:rsidRDefault="004B1282" w14:paraId="7B6EE239" w14:textId="77777777">
      <w:pPr>
        <w:pStyle w:val="ListParagraph"/>
        <w:numPr>
          <w:ilvl w:val="0"/>
          <w:numId w:val="20"/>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lastRenderedPageBreak/>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or the Contractor has provided appropriate safeguards in</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relation to the transfer (whether in accordance with GDPR Article 46 or</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LED Article 37) as determined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w:t>
      </w:r>
    </w:p>
    <w:p w:rsidRPr="00DE46ED" w:rsidR="004B1282" w:rsidP="00DE46ED" w:rsidRDefault="004B1282" w14:paraId="67E99313" w14:textId="77777777">
      <w:pPr>
        <w:pStyle w:val="ListParagraph"/>
        <w:numPr>
          <w:ilvl w:val="0"/>
          <w:numId w:val="20"/>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Data Subject has enforceable rights and effective legal remedies;</w:t>
      </w:r>
    </w:p>
    <w:p w:rsidRPr="00DE46ED" w:rsidR="004B1282" w:rsidP="00DE46ED" w:rsidRDefault="004B1282" w14:paraId="06BC2F2D" w14:textId="77777777">
      <w:pPr>
        <w:pStyle w:val="ListParagraph"/>
        <w:numPr>
          <w:ilvl w:val="0"/>
          <w:numId w:val="20"/>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Contractor complies with its obligations under the Data Protection</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Legislation by providing an adequate level of protection to any Personal</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Data that is transferred (or, if it is not so bound, uses its best</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endeavours to assist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in meeting its obligations); and</w:t>
      </w:r>
    </w:p>
    <w:p w:rsidRPr="00DE46ED" w:rsidR="004B1282" w:rsidP="00DE46ED" w:rsidRDefault="004B1282" w14:paraId="7C6A7AB4" w14:textId="77777777">
      <w:pPr>
        <w:pStyle w:val="ListParagraph"/>
        <w:numPr>
          <w:ilvl w:val="0"/>
          <w:numId w:val="20"/>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Contractor complies with any reasonable instructions notified to it in</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advance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 respect to the processing of the</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Personal Data;</w:t>
      </w:r>
    </w:p>
    <w:p w:rsidRPr="00DE46ED" w:rsidR="004B1282" w:rsidP="00DE46ED" w:rsidRDefault="004B1282" w14:paraId="1BF255C9" w14:textId="77777777">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at</w:t>
      </w:r>
      <w:proofErr w:type="gramEnd"/>
      <w:r w:rsidRPr="00DE46ED">
        <w:rPr>
          <w:rFonts w:ascii="Arial" w:hAnsi="Arial" w:eastAsia="ArialMT" w:cs="Arial"/>
          <w:color w:val="000000"/>
          <w:sz w:val="18"/>
          <w:szCs w:val="18"/>
        </w:rPr>
        <w:t xml:space="preserve"> the written direction of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delete or return Personal Data (and</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any copies of it) to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on termination of the Agreement unless the</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is required by Law to retain the Personal Data.</w:t>
      </w:r>
    </w:p>
    <w:p w:rsidRPr="00DE46ED" w:rsidR="003F601A" w:rsidP="00DE46ED" w:rsidRDefault="003F601A" w14:paraId="3AD1C661" w14:textId="77777777">
      <w:pPr>
        <w:pStyle w:val="ListParagraph"/>
        <w:autoSpaceDE w:val="0"/>
        <w:autoSpaceDN w:val="0"/>
        <w:adjustRightInd w:val="0"/>
        <w:ind w:left="1701"/>
        <w:jc w:val="both"/>
        <w:rPr>
          <w:rFonts w:ascii="Arial" w:hAnsi="Arial" w:eastAsia="ArialMT" w:cs="Arial"/>
          <w:color w:val="000000"/>
          <w:sz w:val="18"/>
          <w:szCs w:val="18"/>
        </w:rPr>
      </w:pPr>
    </w:p>
    <w:p w:rsidRPr="00DE46ED" w:rsidR="004B1282" w:rsidP="00DE46ED" w:rsidRDefault="004B1282" w14:paraId="1CB44039"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Subject to clause 1.6, the Contractor shall notify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immediately if it:</w:t>
      </w:r>
    </w:p>
    <w:p w:rsidRPr="00DE46ED" w:rsidR="004B1282" w:rsidP="00DE46ED" w:rsidRDefault="004B1282" w14:paraId="4A107B09" w14:textId="77777777">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 Data Subject Access Request (or purported Data Subject Access</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Request);</w:t>
      </w:r>
    </w:p>
    <w:p w:rsidRPr="00DE46ED" w:rsidR="004B1282" w:rsidP="00DE46ED" w:rsidRDefault="004B1282" w14:paraId="754CE82D" w14:textId="77777777">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 request to rectify, block or erase any Personal Data;</w:t>
      </w:r>
    </w:p>
    <w:p w:rsidRPr="00DE46ED" w:rsidR="004B1282" w:rsidP="00DE46ED" w:rsidRDefault="004B1282" w14:paraId="2273F35F" w14:textId="77777777">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any other request, complaint or communication relating to either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Party's obligations under the Data Protection Legislation;</w:t>
      </w:r>
    </w:p>
    <w:p w:rsidRPr="00DE46ED" w:rsidR="004B1282" w:rsidP="00DE46ED" w:rsidRDefault="004B1282" w14:paraId="554C4213" w14:textId="77777777">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any communication from the Information Commissioner or any other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regulatory authority in connection with Personal Data processed under this</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Agreement;</w:t>
      </w:r>
    </w:p>
    <w:p w:rsidRPr="00DE46ED" w:rsidR="004B1282" w:rsidP="00DE46ED" w:rsidRDefault="004B1282" w14:paraId="698FC671" w14:textId="77777777">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 request from any third Party for disclosure of Personal Data where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compliance with such request is required or purported to be required by Law;</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or</w:t>
      </w:r>
    </w:p>
    <w:p w:rsidRPr="00DE46ED" w:rsidR="004B1282" w:rsidP="00DE46ED" w:rsidRDefault="004B1282" w14:paraId="4BBCBA56" w14:textId="77777777">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becomes</w:t>
      </w:r>
      <w:proofErr w:type="gramEnd"/>
      <w:r w:rsidRPr="00DE46ED">
        <w:rPr>
          <w:rFonts w:ascii="Arial" w:hAnsi="Arial" w:eastAsia="ArialMT" w:cs="Arial"/>
          <w:color w:val="000000"/>
          <w:sz w:val="18"/>
          <w:szCs w:val="18"/>
        </w:rPr>
        <w:t xml:space="preserve"> aware of a Data Loss Event.</w:t>
      </w:r>
    </w:p>
    <w:p w:rsidRPr="00DE46ED" w:rsidR="00146C77" w:rsidP="00DE46ED" w:rsidRDefault="00146C77" w14:paraId="2245548E" w14:textId="77777777">
      <w:pPr>
        <w:pStyle w:val="ListParagraph"/>
        <w:autoSpaceDE w:val="0"/>
        <w:autoSpaceDN w:val="0"/>
        <w:adjustRightInd w:val="0"/>
        <w:ind w:left="1418"/>
        <w:jc w:val="both"/>
        <w:rPr>
          <w:rFonts w:ascii="Arial" w:hAnsi="Arial" w:eastAsia="ArialMT" w:cs="Arial"/>
          <w:color w:val="000000"/>
          <w:sz w:val="18"/>
          <w:szCs w:val="18"/>
        </w:rPr>
      </w:pPr>
    </w:p>
    <w:p w:rsidRPr="00DE46ED" w:rsidR="004B1282" w:rsidP="00DE46ED" w:rsidRDefault="004B1282" w14:paraId="58C980DC"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Contractor’s obligation to notify under clause 1.5 shall include the provision of</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further information to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in phases, as details become available.</w:t>
      </w:r>
    </w:p>
    <w:p w:rsidRPr="00DE46ED" w:rsidR="003F601A" w:rsidP="00DE46ED" w:rsidRDefault="003F601A" w14:paraId="45615761" w14:textId="77777777">
      <w:pPr>
        <w:pStyle w:val="ListParagraph"/>
        <w:autoSpaceDE w:val="0"/>
        <w:autoSpaceDN w:val="0"/>
        <w:adjustRightInd w:val="0"/>
        <w:ind w:left="993"/>
        <w:jc w:val="both"/>
        <w:rPr>
          <w:rFonts w:ascii="Arial" w:hAnsi="Arial" w:eastAsia="ArialMT" w:cs="Arial"/>
          <w:color w:val="000000"/>
          <w:sz w:val="18"/>
          <w:szCs w:val="18"/>
        </w:rPr>
      </w:pPr>
    </w:p>
    <w:p w:rsidRPr="00DE46ED" w:rsidR="004B1282" w:rsidP="00DE46ED" w:rsidRDefault="004B1282" w14:paraId="42620DD0"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Taking into account the nature of the processing, the Contractor shall provide the</w:t>
      </w:r>
      <w:r w:rsidRPr="00DE46ED" w:rsidR="00146C77">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 full assistance in relation to either Party's obligations under Data</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Protection Legislation and any complaint, communication or request made under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clause 1.5 (and insofar as possible within the timescales reasonably required by the</w:t>
      </w:r>
      <w:r w:rsidRPr="00DE46ED" w:rsidR="00146C77">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including by promptly providing:</w:t>
      </w:r>
    </w:p>
    <w:p w:rsidRPr="00DE46ED" w:rsidR="004B1282" w:rsidP="00DE46ED" w:rsidRDefault="004B1282" w14:paraId="46B8BBC7" w14:textId="77777777">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 full details and copies of the complaint, communication or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request;</w:t>
      </w:r>
    </w:p>
    <w:p w:rsidRPr="00DE46ED" w:rsidR="004B1282" w:rsidP="00DE46ED" w:rsidRDefault="004B1282" w14:paraId="3808AB9E" w14:textId="77777777">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such assistance as is reasonably requested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to enable the</w:t>
      </w:r>
      <w:r w:rsidRPr="00DE46ED" w:rsidR="00146C77">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to comply with a Data Subject Access Request within the relevant</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timescales set out in the Data Protection Legislation;</w:t>
      </w:r>
    </w:p>
    <w:p w:rsidRPr="00DE46ED" w:rsidR="004B1282" w:rsidP="00DE46ED" w:rsidRDefault="004B1282" w14:paraId="3FAC9C92" w14:textId="77777777">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at its request, with any Personal Data it holds in relation to a</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Data Subject;</w:t>
      </w:r>
    </w:p>
    <w:p w:rsidRPr="00DE46ED" w:rsidR="004B1282" w:rsidP="00DE46ED" w:rsidRDefault="004B1282" w14:paraId="5BFF7483" w14:textId="77777777">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assistance</w:t>
      </w:r>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as requested by the </w:t>
      </w:r>
      <w:r w:rsidRPr="00DE46ED" w:rsidR="00663432">
        <w:rPr>
          <w:rFonts w:ascii="Arial" w:hAnsi="Arial" w:eastAsia="ArialMT" w:cs="Arial"/>
          <w:color w:val="000000"/>
          <w:sz w:val="18"/>
          <w:szCs w:val="18"/>
        </w:rPr>
        <w:t>Council</w:t>
      </w:r>
      <w:r w:rsidRPr="00DE46ED" w:rsidR="003F601A">
        <w:rPr>
          <w:rFonts w:ascii="Arial" w:hAnsi="Arial" w:eastAsia="ArialMT" w:cs="Arial"/>
          <w:color w:val="000000"/>
          <w:sz w:val="18"/>
          <w:szCs w:val="18"/>
        </w:rPr>
        <w:t xml:space="preserve">, </w:t>
      </w:r>
      <w:r w:rsidRPr="00DE46ED">
        <w:rPr>
          <w:rFonts w:ascii="Arial" w:hAnsi="Arial" w:eastAsia="ArialMT" w:cs="Arial"/>
          <w:color w:val="000000"/>
          <w:sz w:val="18"/>
          <w:szCs w:val="18"/>
        </w:rPr>
        <w:t>following any Data Loss Event;</w:t>
      </w:r>
    </w:p>
    <w:p w:rsidRPr="00DE46ED" w:rsidR="004B1282" w:rsidP="00DE46ED" w:rsidRDefault="004B1282" w14:paraId="7225BFDF" w14:textId="77777777">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assistance</w:t>
      </w:r>
      <w:proofErr w:type="gramEnd"/>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as requested by the </w:t>
      </w:r>
      <w:r w:rsidRPr="00DE46ED" w:rsidR="00663432">
        <w:rPr>
          <w:rFonts w:ascii="Arial" w:hAnsi="Arial" w:eastAsia="ArialMT" w:cs="Arial"/>
          <w:color w:val="000000"/>
          <w:sz w:val="18"/>
          <w:szCs w:val="18"/>
        </w:rPr>
        <w:t>Council</w:t>
      </w:r>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with respect to any request from the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Information Commissioner’s Office, or any consultation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the Information Commissioner's Office.</w:t>
      </w:r>
    </w:p>
    <w:p w:rsidRPr="00DE46ED" w:rsidR="00146C77" w:rsidP="00DE46ED" w:rsidRDefault="00146C77" w14:paraId="2D3EB8A3" w14:textId="77777777">
      <w:pPr>
        <w:pStyle w:val="ListParagraph"/>
        <w:autoSpaceDE w:val="0"/>
        <w:autoSpaceDN w:val="0"/>
        <w:adjustRightInd w:val="0"/>
        <w:ind w:left="1418"/>
        <w:jc w:val="both"/>
        <w:rPr>
          <w:rFonts w:ascii="Arial" w:hAnsi="Arial" w:eastAsia="ArialMT" w:cs="Arial"/>
          <w:color w:val="000000"/>
          <w:sz w:val="18"/>
          <w:szCs w:val="18"/>
        </w:rPr>
      </w:pPr>
    </w:p>
    <w:p w:rsidRPr="00DE46ED" w:rsidR="004B1282" w:rsidP="00DE46ED" w:rsidRDefault="004B1282" w14:paraId="5A3E0AF9"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maintain complete and accurate records and information to</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demonstrate its compliance with this clause. This requirement does not apply where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the Contractor employs fewer than 250 staff, unless:</w:t>
      </w:r>
    </w:p>
    <w:p w:rsidRPr="00DE46ED" w:rsidR="004B1282" w:rsidP="00DE46ED" w:rsidRDefault="004B1282" w14:paraId="1937D06B" w14:textId="77777777">
      <w:pPr>
        <w:pStyle w:val="ListParagraph"/>
        <w:numPr>
          <w:ilvl w:val="0"/>
          <w:numId w:val="23"/>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determines that the processing is not occasional;</w:t>
      </w:r>
    </w:p>
    <w:p w:rsidRPr="00DE46ED" w:rsidR="004B1282" w:rsidP="00DE46ED" w:rsidRDefault="004B1282" w14:paraId="0D436A2C" w14:textId="77777777">
      <w:pPr>
        <w:pStyle w:val="ListParagraph"/>
        <w:numPr>
          <w:ilvl w:val="0"/>
          <w:numId w:val="23"/>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determines the processing includes special categories of data</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as referred to in Article 9(1) of the GDPR</w:t>
      </w:r>
      <w:r w:rsidRPr="00DE46ED" w:rsidR="002C0B96">
        <w:rPr>
          <w:rFonts w:ascii="Arial" w:hAnsi="Arial" w:eastAsia="ArialMT" w:cs="Arial"/>
          <w:color w:val="000000"/>
          <w:sz w:val="18"/>
          <w:szCs w:val="18"/>
        </w:rPr>
        <w:t>,</w:t>
      </w:r>
      <w:r w:rsidRPr="00DE46ED">
        <w:rPr>
          <w:rFonts w:ascii="Arial" w:hAnsi="Arial" w:eastAsia="ArialMT" w:cs="Arial"/>
          <w:color w:val="000000"/>
          <w:sz w:val="18"/>
          <w:szCs w:val="18"/>
        </w:rPr>
        <w:t xml:space="preserve"> or Personal Data relating to criminal</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convictions and offences referred to in Article 10 of the GDPR; and</w:t>
      </w:r>
    </w:p>
    <w:p w:rsidRPr="00DE46ED" w:rsidR="004B1282" w:rsidP="00DE46ED" w:rsidRDefault="004B1282" w14:paraId="6E4CD088" w14:textId="77777777">
      <w:pPr>
        <w:pStyle w:val="ListParagraph"/>
        <w:numPr>
          <w:ilvl w:val="0"/>
          <w:numId w:val="23"/>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the</w:t>
      </w:r>
      <w:proofErr w:type="gramEnd"/>
      <w:r w:rsidRPr="00DE46ED">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determines that the processing is likely to result in a risk to the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rights and freedoms of Data Subjects.</w:t>
      </w:r>
    </w:p>
    <w:p w:rsidRPr="00DE46ED" w:rsidR="00146C77" w:rsidP="00DE46ED" w:rsidRDefault="00146C77" w14:paraId="13E8D43D" w14:textId="77777777">
      <w:pPr>
        <w:pStyle w:val="ListParagraph"/>
        <w:autoSpaceDE w:val="0"/>
        <w:autoSpaceDN w:val="0"/>
        <w:adjustRightInd w:val="0"/>
        <w:ind w:left="1418"/>
        <w:jc w:val="both"/>
        <w:rPr>
          <w:rFonts w:ascii="Arial" w:hAnsi="Arial" w:eastAsia="ArialMT" w:cs="Arial"/>
          <w:color w:val="000000"/>
          <w:sz w:val="18"/>
          <w:szCs w:val="18"/>
        </w:rPr>
      </w:pPr>
    </w:p>
    <w:p w:rsidRPr="00DE46ED" w:rsidR="004B1282" w:rsidP="00DE46ED" w:rsidRDefault="004B1282" w14:paraId="6622F21D"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Contractor shall allow for audits of its Data Processing activity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or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’s designated auditor.</w:t>
      </w:r>
    </w:p>
    <w:p w:rsidRPr="00DE46ED" w:rsidR="002C0B96" w:rsidP="00DE46ED" w:rsidRDefault="002C0B96" w14:paraId="65AF2716" w14:textId="77777777">
      <w:pPr>
        <w:pStyle w:val="ListParagraph"/>
        <w:autoSpaceDE w:val="0"/>
        <w:autoSpaceDN w:val="0"/>
        <w:adjustRightInd w:val="0"/>
        <w:ind w:left="993"/>
        <w:jc w:val="both"/>
        <w:rPr>
          <w:rFonts w:ascii="Arial" w:hAnsi="Arial" w:eastAsia="ArialMT" w:cs="Arial"/>
          <w:color w:val="000000"/>
          <w:sz w:val="18"/>
          <w:szCs w:val="18"/>
        </w:rPr>
      </w:pPr>
    </w:p>
    <w:p w:rsidRPr="00DE46ED" w:rsidR="004B1282" w:rsidP="00DE46ED" w:rsidRDefault="004B1282" w14:paraId="0B7B6E0F"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designate a data protection officer if required by the Data</w:t>
      </w:r>
      <w:r w:rsidRPr="00DE46ED" w:rsidR="00146C77">
        <w:rPr>
          <w:rFonts w:ascii="Arial" w:hAnsi="Arial" w:eastAsia="ArialMT" w:cs="Arial"/>
          <w:color w:val="000000"/>
          <w:sz w:val="18"/>
          <w:szCs w:val="18"/>
        </w:rPr>
        <w:t xml:space="preserve"> Protection Legislation</w:t>
      </w:r>
      <w:r w:rsidRPr="00DE46ED">
        <w:rPr>
          <w:rFonts w:ascii="Arial" w:hAnsi="Arial" w:eastAsia="ArialMT" w:cs="Arial"/>
          <w:color w:val="000000"/>
          <w:sz w:val="18"/>
          <w:szCs w:val="18"/>
        </w:rPr>
        <w:t>.</w:t>
      </w:r>
    </w:p>
    <w:p w:rsidRPr="00DE46ED" w:rsidR="002C0B96" w:rsidP="00DE46ED" w:rsidRDefault="002C0B96" w14:paraId="1939DA9E" w14:textId="77777777">
      <w:pPr>
        <w:autoSpaceDE w:val="0"/>
        <w:autoSpaceDN w:val="0"/>
        <w:adjustRightInd w:val="0"/>
        <w:jc w:val="both"/>
        <w:rPr>
          <w:rFonts w:ascii="Arial" w:hAnsi="Arial" w:eastAsia="ArialMT" w:cs="Arial"/>
          <w:color w:val="000000"/>
          <w:sz w:val="18"/>
          <w:szCs w:val="18"/>
        </w:rPr>
      </w:pPr>
    </w:p>
    <w:p w:rsidRPr="00DE46ED" w:rsidR="004B1282" w:rsidP="00DE46ED" w:rsidRDefault="004B1282" w14:paraId="5B849678"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Before allowing any Sub-processor to process any Personal Data related to this</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Agreement, the Contractor must:</w:t>
      </w:r>
    </w:p>
    <w:p w:rsidRPr="00DE46ED" w:rsidR="004B1282" w:rsidP="00DE46ED" w:rsidRDefault="004B1282" w14:paraId="088D66D8" w14:textId="77777777">
      <w:pPr>
        <w:pStyle w:val="ListParagraph"/>
        <w:numPr>
          <w:ilvl w:val="0"/>
          <w:numId w:val="2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notify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in writing of the intended Sub-processor and processing;</w:t>
      </w:r>
    </w:p>
    <w:p w:rsidRPr="00DE46ED" w:rsidR="004B1282" w:rsidP="00DE46ED" w:rsidRDefault="004B1282" w14:paraId="33AF1980" w14:textId="77777777">
      <w:pPr>
        <w:pStyle w:val="ListParagraph"/>
        <w:numPr>
          <w:ilvl w:val="0"/>
          <w:numId w:val="2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obtain the written consent of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w:t>
      </w:r>
    </w:p>
    <w:p w:rsidRPr="00DE46ED" w:rsidR="004B1282" w:rsidP="00DE46ED" w:rsidRDefault="004B1282" w14:paraId="5F7223B5" w14:textId="77777777">
      <w:pPr>
        <w:pStyle w:val="ListParagraph"/>
        <w:numPr>
          <w:ilvl w:val="0"/>
          <w:numId w:val="2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enter into a written agreement with the Sub-processor which give effect to the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terms set out in this clause</w:t>
      </w:r>
      <w:r w:rsidRPr="00DE46ED" w:rsidR="002C0B96">
        <w:rPr>
          <w:rFonts w:ascii="Arial" w:hAnsi="Arial" w:eastAsia="ArialMT" w:cs="Arial"/>
          <w:color w:val="000000"/>
          <w:sz w:val="18"/>
          <w:szCs w:val="18"/>
        </w:rPr>
        <w:t xml:space="preserve">, </w:t>
      </w:r>
      <w:r w:rsidRPr="00DE46ED">
        <w:rPr>
          <w:rFonts w:ascii="Arial" w:hAnsi="Arial" w:eastAsia="ArialMT" w:cs="Arial"/>
          <w:color w:val="000000"/>
          <w:sz w:val="18"/>
          <w:szCs w:val="18"/>
        </w:rPr>
        <w:t>such that they apply to the Sub-processor; and</w:t>
      </w:r>
    </w:p>
    <w:p w:rsidRPr="00DE46ED" w:rsidR="004B1282" w:rsidP="00DE46ED" w:rsidRDefault="004B1282" w14:paraId="38D0B949" w14:textId="77777777">
      <w:pPr>
        <w:pStyle w:val="ListParagraph"/>
        <w:numPr>
          <w:ilvl w:val="0"/>
          <w:numId w:val="24"/>
        </w:numPr>
        <w:autoSpaceDE w:val="0"/>
        <w:autoSpaceDN w:val="0"/>
        <w:adjustRightInd w:val="0"/>
        <w:ind w:left="1701" w:hanging="567"/>
        <w:jc w:val="both"/>
        <w:rPr>
          <w:rFonts w:ascii="Arial" w:hAnsi="Arial" w:eastAsia="ArialMT" w:cs="Arial"/>
          <w:color w:val="000000"/>
          <w:sz w:val="18"/>
          <w:szCs w:val="18"/>
        </w:rPr>
      </w:pPr>
      <w:proofErr w:type="gramStart"/>
      <w:r w:rsidRPr="00DE46ED">
        <w:rPr>
          <w:rFonts w:ascii="Arial" w:hAnsi="Arial" w:eastAsia="ArialMT" w:cs="Arial"/>
          <w:color w:val="000000"/>
          <w:sz w:val="18"/>
          <w:szCs w:val="18"/>
        </w:rPr>
        <w:t>provide</w:t>
      </w:r>
      <w:proofErr w:type="gramEnd"/>
      <w:r w:rsidRPr="00DE46ED">
        <w:rPr>
          <w:rFonts w:ascii="Arial" w:hAnsi="Arial" w:eastAsia="ArialMT" w:cs="Arial"/>
          <w:color w:val="000000"/>
          <w:sz w:val="18"/>
          <w:szCs w:val="18"/>
        </w:rPr>
        <w:t xml:space="preserve">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 such information regarding the Sub-processor as</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may reasonably require.</w:t>
      </w:r>
    </w:p>
    <w:p w:rsidRPr="00DE46ED" w:rsidR="00146C77" w:rsidP="00DE46ED" w:rsidRDefault="00146C77" w14:paraId="3A60F9E4" w14:textId="77777777">
      <w:pPr>
        <w:pStyle w:val="ListParagraph"/>
        <w:autoSpaceDE w:val="0"/>
        <w:autoSpaceDN w:val="0"/>
        <w:adjustRightInd w:val="0"/>
        <w:ind w:left="1701"/>
        <w:jc w:val="both"/>
        <w:rPr>
          <w:rFonts w:ascii="Arial" w:hAnsi="Arial" w:eastAsia="ArialMT" w:cs="Arial"/>
          <w:color w:val="000000"/>
          <w:sz w:val="18"/>
          <w:szCs w:val="18"/>
        </w:rPr>
      </w:pPr>
    </w:p>
    <w:p w:rsidRPr="00DE46ED" w:rsidR="004B1282" w:rsidP="00DE46ED" w:rsidRDefault="004B1282" w14:paraId="355F6789"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remain fully liable for all acts or omissions of any Sub-processor.</w:t>
      </w:r>
    </w:p>
    <w:p w:rsidRPr="00DE46ED" w:rsidR="002C0B96" w:rsidP="00DE46ED" w:rsidRDefault="002C0B96" w14:paraId="2813C617" w14:textId="77777777">
      <w:pPr>
        <w:pStyle w:val="ListParagraph"/>
        <w:autoSpaceDE w:val="0"/>
        <w:autoSpaceDN w:val="0"/>
        <w:adjustRightInd w:val="0"/>
        <w:ind w:left="993"/>
        <w:jc w:val="both"/>
        <w:rPr>
          <w:rFonts w:ascii="Arial" w:hAnsi="Arial" w:eastAsia="ArialMT" w:cs="Arial"/>
          <w:color w:val="000000"/>
          <w:sz w:val="18"/>
          <w:szCs w:val="18"/>
        </w:rPr>
      </w:pPr>
    </w:p>
    <w:p w:rsidRPr="00DE46ED" w:rsidR="004B1282" w:rsidP="00DE46ED" w:rsidRDefault="004B1282" w14:paraId="19A33999"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may, at any time on not less than 30 Working Days’ notice, revise this</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clause</w:t>
      </w:r>
      <w:r w:rsidRPr="00DE46ED" w:rsidR="00B5648F">
        <w:rPr>
          <w:rFonts w:ascii="Arial" w:hAnsi="Arial" w:eastAsia="ArialMT" w:cs="Arial"/>
          <w:color w:val="000000"/>
          <w:sz w:val="18"/>
          <w:szCs w:val="18"/>
        </w:rPr>
        <w:t xml:space="preserve"> 1</w:t>
      </w:r>
      <w:r w:rsidRPr="00DE46ED">
        <w:rPr>
          <w:rFonts w:ascii="Arial" w:hAnsi="Arial" w:eastAsia="ArialMT" w:cs="Arial"/>
          <w:color w:val="000000"/>
          <w:sz w:val="18"/>
          <w:szCs w:val="18"/>
        </w:rPr>
        <w:t xml:space="preserve"> by replacing it with any applicable controller to processor standard clauses or</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similar terms forming part of an applicable certification scheme (which shall apply</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when incorporated by attachment to this </w:t>
      </w:r>
      <w:r w:rsidRPr="00DE46ED" w:rsidR="00FB5E8D">
        <w:rPr>
          <w:rFonts w:ascii="Arial" w:hAnsi="Arial" w:eastAsia="ArialMT" w:cs="Arial"/>
          <w:color w:val="000000"/>
          <w:sz w:val="18"/>
          <w:szCs w:val="18"/>
        </w:rPr>
        <w:t>Agreement</w:t>
      </w:r>
      <w:r w:rsidRPr="00DE46ED">
        <w:rPr>
          <w:rFonts w:ascii="Arial" w:hAnsi="Arial" w:eastAsia="ArialMT" w:cs="Arial"/>
          <w:color w:val="000000"/>
          <w:sz w:val="18"/>
          <w:szCs w:val="18"/>
        </w:rPr>
        <w:t>).</w:t>
      </w:r>
    </w:p>
    <w:p w:rsidRPr="00DE46ED" w:rsidR="002C0B96" w:rsidP="00DE46ED" w:rsidRDefault="002C0B96" w14:paraId="25E562DF" w14:textId="77777777">
      <w:pPr>
        <w:autoSpaceDE w:val="0"/>
        <w:autoSpaceDN w:val="0"/>
        <w:adjustRightInd w:val="0"/>
        <w:jc w:val="both"/>
        <w:rPr>
          <w:rFonts w:ascii="Arial" w:hAnsi="Arial" w:eastAsia="ArialMT" w:cs="Arial"/>
          <w:color w:val="000000"/>
          <w:sz w:val="18"/>
          <w:szCs w:val="18"/>
        </w:rPr>
      </w:pPr>
    </w:p>
    <w:p w:rsidR="004B1282" w:rsidP="00DE46ED" w:rsidRDefault="004B1282" w14:paraId="6C0ED901" w14:textId="77777777">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Parties agree to take account of any guidance issued by the Information</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Commissioner’s Office.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may</w:t>
      </w:r>
      <w:r w:rsidRPr="00DE46ED" w:rsidR="00FB5E8D">
        <w:rPr>
          <w:rFonts w:ascii="Arial" w:hAnsi="Arial" w:eastAsia="ArialMT" w:cs="Arial"/>
          <w:color w:val="000000"/>
          <w:sz w:val="18"/>
          <w:szCs w:val="18"/>
        </w:rPr>
        <w:t>,</w:t>
      </w:r>
      <w:r w:rsidRPr="00DE46ED">
        <w:rPr>
          <w:rFonts w:ascii="Arial" w:hAnsi="Arial" w:eastAsia="ArialMT" w:cs="Arial"/>
          <w:color w:val="000000"/>
          <w:sz w:val="18"/>
          <w:szCs w:val="18"/>
        </w:rPr>
        <w:t xml:space="preserve"> on not less than 30 Working Days’ notice</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to the Contractor</w:t>
      </w:r>
      <w:r w:rsidRPr="00DE46ED" w:rsidR="00FB5E8D">
        <w:rPr>
          <w:rFonts w:ascii="Arial" w:hAnsi="Arial" w:eastAsia="ArialMT" w:cs="Arial"/>
          <w:color w:val="000000"/>
          <w:sz w:val="18"/>
          <w:szCs w:val="18"/>
        </w:rPr>
        <w:t>,</w:t>
      </w:r>
      <w:r w:rsidRPr="00DE46ED">
        <w:rPr>
          <w:rFonts w:ascii="Arial" w:hAnsi="Arial" w:eastAsia="ArialMT" w:cs="Arial"/>
          <w:color w:val="000000"/>
          <w:sz w:val="18"/>
          <w:szCs w:val="18"/>
        </w:rPr>
        <w:t xml:space="preserve"> amend this </w:t>
      </w:r>
      <w:r w:rsidRPr="00DE46ED" w:rsidR="00FB5E8D">
        <w:rPr>
          <w:rFonts w:ascii="Arial" w:hAnsi="Arial" w:eastAsia="ArialMT" w:cs="Arial"/>
          <w:color w:val="000000"/>
          <w:sz w:val="18"/>
          <w:szCs w:val="18"/>
        </w:rPr>
        <w:t xml:space="preserve">Agreement </w:t>
      </w:r>
      <w:r w:rsidRPr="00DE46ED">
        <w:rPr>
          <w:rFonts w:ascii="Arial" w:hAnsi="Arial" w:eastAsia="ArialMT" w:cs="Arial"/>
          <w:color w:val="000000"/>
          <w:sz w:val="18"/>
          <w:szCs w:val="18"/>
        </w:rPr>
        <w:t>to ensure that it complies with any guidance</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issued by the Information Commissioner’s Office.</w:t>
      </w:r>
    </w:p>
    <w:p w:rsidRPr="00951E5A" w:rsidR="00951E5A" w:rsidP="00951E5A" w:rsidRDefault="00951E5A" w14:paraId="10A7ECF5" w14:textId="77777777">
      <w:pPr>
        <w:pStyle w:val="ListParagraph"/>
        <w:rPr>
          <w:rFonts w:ascii="Arial" w:hAnsi="Arial" w:eastAsia="ArialMT" w:cs="Arial"/>
          <w:color w:val="000000"/>
          <w:sz w:val="18"/>
          <w:szCs w:val="18"/>
        </w:rPr>
      </w:pPr>
    </w:p>
    <w:p w:rsidRPr="00092E5F" w:rsidR="00951E5A" w:rsidP="00DE46ED" w:rsidRDefault="00951E5A" w14:paraId="153A3492" w14:textId="3B3607F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092E5F">
        <w:rPr>
          <w:rFonts w:ascii="Arial" w:hAnsi="Arial" w:eastAsia="ArialMT" w:cs="Arial"/>
          <w:color w:val="000000"/>
          <w:sz w:val="18"/>
          <w:szCs w:val="18"/>
        </w:rPr>
        <w:t xml:space="preserve">The Parties agree that any term or condition of the Agreement that attempts to limit the liability of the Contractor with respect to any claims it may receive from the Council following any fine, costs damages, costs or any other claim </w:t>
      </w:r>
      <w:r w:rsidRPr="00092E5F" w:rsidR="00AB4802">
        <w:rPr>
          <w:rFonts w:ascii="Arial" w:hAnsi="Arial" w:eastAsia="ArialMT" w:cs="Arial"/>
          <w:color w:val="000000"/>
          <w:sz w:val="18"/>
          <w:szCs w:val="18"/>
        </w:rPr>
        <w:t xml:space="preserve">(the “Losses”) </w:t>
      </w:r>
      <w:r w:rsidRPr="00092E5F">
        <w:rPr>
          <w:rFonts w:ascii="Arial" w:hAnsi="Arial" w:eastAsia="ArialMT" w:cs="Arial"/>
          <w:color w:val="000000"/>
          <w:sz w:val="18"/>
          <w:szCs w:val="18"/>
        </w:rPr>
        <w:t xml:space="preserve">imposed on the Council from the Information Commissioner’s Office (or such successor organisation or regulator thereof) shall have no effect, and, accordingly, notwithstanding any other terms or conditions of the Agreement, the Contractor shall indemnify the Council in full for any </w:t>
      </w:r>
      <w:r w:rsidRPr="00092E5F" w:rsidR="00AB4802">
        <w:rPr>
          <w:rFonts w:ascii="Arial" w:hAnsi="Arial" w:eastAsia="ArialMT" w:cs="Arial"/>
          <w:color w:val="000000"/>
          <w:sz w:val="18"/>
          <w:szCs w:val="18"/>
        </w:rPr>
        <w:t>Losses imposed on the Council from the Information Commissioner’s Office.</w:t>
      </w:r>
    </w:p>
    <w:p w:rsidR="009C3F71" w:rsidP="004B1282" w:rsidRDefault="009C3F71" w14:paraId="74FF760A" w14:textId="77777777">
      <w:pPr>
        <w:autoSpaceDE w:val="0"/>
        <w:autoSpaceDN w:val="0"/>
        <w:adjustRightInd w:val="0"/>
        <w:rPr>
          <w:rFonts w:ascii="Arial-BoldMT" w:cs="Arial-BoldMT"/>
          <w:b/>
          <w:bCs/>
          <w:color w:val="00488D"/>
          <w:sz w:val="28"/>
          <w:szCs w:val="28"/>
        </w:rPr>
      </w:pPr>
    </w:p>
    <w:p w:rsidRPr="003E78AC" w:rsidR="004B1282" w:rsidP="004B1282" w:rsidRDefault="004B1282" w14:paraId="076055E6" w14:textId="77777777">
      <w:pPr>
        <w:autoSpaceDE w:val="0"/>
        <w:autoSpaceDN w:val="0"/>
        <w:adjustRightInd w:val="0"/>
        <w:rPr>
          <w:rFonts w:ascii="Arial" w:hAnsi="Arial" w:cs="Arial"/>
          <w:b/>
          <w:bCs/>
          <w:color w:val="00488D"/>
          <w:sz w:val="20"/>
          <w:szCs w:val="20"/>
        </w:rPr>
      </w:pPr>
      <w:r w:rsidRPr="003E78AC">
        <w:rPr>
          <w:rFonts w:ascii="Arial" w:hAnsi="Arial" w:cs="Arial"/>
          <w:b/>
          <w:bCs/>
          <w:color w:val="00488D"/>
          <w:sz w:val="20"/>
          <w:szCs w:val="20"/>
        </w:rPr>
        <w:t xml:space="preserve">Annex </w:t>
      </w:r>
      <w:r w:rsidRPr="003E78AC" w:rsidR="00663432">
        <w:rPr>
          <w:rFonts w:ascii="Arial" w:hAnsi="Arial" w:cs="Arial"/>
          <w:b/>
          <w:bCs/>
          <w:color w:val="00488D"/>
          <w:sz w:val="20"/>
          <w:szCs w:val="20"/>
        </w:rPr>
        <w:t xml:space="preserve">1 - </w:t>
      </w:r>
      <w:r w:rsidRPr="003E78AC">
        <w:rPr>
          <w:rFonts w:ascii="Arial" w:hAnsi="Arial" w:cs="Arial"/>
          <w:b/>
          <w:bCs/>
          <w:color w:val="00488D"/>
          <w:sz w:val="20"/>
          <w:szCs w:val="20"/>
        </w:rPr>
        <w:t xml:space="preserve">Schedule </w:t>
      </w:r>
      <w:r w:rsidRPr="003E78AC" w:rsidR="00663432">
        <w:rPr>
          <w:rFonts w:ascii="Arial" w:hAnsi="Arial" w:cs="Arial"/>
          <w:b/>
          <w:bCs/>
          <w:color w:val="00488D"/>
          <w:sz w:val="20"/>
          <w:szCs w:val="20"/>
        </w:rPr>
        <w:t xml:space="preserve">of </w:t>
      </w:r>
      <w:r w:rsidRPr="003E78AC">
        <w:rPr>
          <w:rFonts w:ascii="Arial" w:hAnsi="Arial" w:cs="Arial"/>
          <w:b/>
          <w:bCs/>
          <w:color w:val="00488D"/>
          <w:sz w:val="20"/>
          <w:szCs w:val="20"/>
        </w:rPr>
        <w:t>Processing, Personal Data and Data Subjects</w:t>
      </w:r>
    </w:p>
    <w:p w:rsidRPr="003E78AC" w:rsidR="00CD7955" w:rsidP="004B1282" w:rsidRDefault="00CD7955" w14:paraId="15CBFA33" w14:textId="77777777">
      <w:pPr>
        <w:autoSpaceDE w:val="0"/>
        <w:autoSpaceDN w:val="0"/>
        <w:adjustRightInd w:val="0"/>
        <w:rPr>
          <w:rFonts w:ascii="Arial" w:hAnsi="Arial" w:cs="Arial"/>
          <w:b/>
          <w:bCs/>
          <w:color w:val="000000"/>
          <w:sz w:val="20"/>
          <w:szCs w:val="20"/>
        </w:rPr>
      </w:pPr>
    </w:p>
    <w:p w:rsidRPr="003E78AC" w:rsidR="004B1282" w:rsidP="00354AAB" w:rsidRDefault="004B1282" w14:paraId="4D4A3F5B" w14:textId="77777777">
      <w:pPr>
        <w:pStyle w:val="ListParagraph"/>
        <w:numPr>
          <w:ilvl w:val="0"/>
          <w:numId w:val="25"/>
        </w:numPr>
        <w:autoSpaceDE w:val="0"/>
        <w:autoSpaceDN w:val="0"/>
        <w:adjustRightInd w:val="0"/>
        <w:rPr>
          <w:rFonts w:ascii="Arial" w:hAnsi="Arial" w:eastAsia="ArialMT" w:cs="Arial"/>
          <w:color w:val="000000"/>
          <w:sz w:val="20"/>
          <w:szCs w:val="20"/>
        </w:rPr>
      </w:pPr>
      <w:r w:rsidRPr="003E78AC">
        <w:rPr>
          <w:rFonts w:ascii="Arial" w:hAnsi="Arial" w:eastAsia="ArialMT" w:cs="Arial"/>
          <w:color w:val="000000"/>
          <w:sz w:val="20"/>
          <w:szCs w:val="20"/>
        </w:rPr>
        <w:t>The Contractor shall comply with any further written instructions with respect to</w:t>
      </w:r>
      <w:r w:rsidRPr="003E78AC" w:rsidR="007858CC">
        <w:rPr>
          <w:rFonts w:ascii="Arial" w:hAnsi="Arial" w:eastAsia="ArialMT" w:cs="Arial"/>
          <w:color w:val="000000"/>
          <w:sz w:val="20"/>
          <w:szCs w:val="20"/>
        </w:rPr>
        <w:t xml:space="preserve"> </w:t>
      </w:r>
      <w:r w:rsidRPr="003E78AC">
        <w:rPr>
          <w:rFonts w:ascii="Arial" w:hAnsi="Arial" w:eastAsia="ArialMT" w:cs="Arial"/>
          <w:color w:val="000000"/>
          <w:sz w:val="20"/>
          <w:szCs w:val="20"/>
        </w:rPr>
        <w:t xml:space="preserve">processing by the </w:t>
      </w:r>
      <w:r w:rsidRPr="003E78AC" w:rsidR="00663432">
        <w:rPr>
          <w:rFonts w:ascii="Arial" w:hAnsi="Arial" w:eastAsia="ArialMT" w:cs="Arial"/>
          <w:color w:val="000000"/>
          <w:sz w:val="20"/>
          <w:szCs w:val="20"/>
        </w:rPr>
        <w:t>Council</w:t>
      </w:r>
      <w:r w:rsidRPr="003E78AC">
        <w:rPr>
          <w:rFonts w:ascii="Arial" w:hAnsi="Arial" w:eastAsia="ArialMT" w:cs="Arial"/>
          <w:color w:val="000000"/>
          <w:sz w:val="20"/>
          <w:szCs w:val="20"/>
        </w:rPr>
        <w:t>.</w:t>
      </w:r>
    </w:p>
    <w:p w:rsidRPr="003E78AC" w:rsidR="00CD7955" w:rsidP="00CD7955" w:rsidRDefault="00CD7955" w14:paraId="346D752E" w14:textId="77777777">
      <w:pPr>
        <w:pStyle w:val="ListParagraph"/>
        <w:autoSpaceDE w:val="0"/>
        <w:autoSpaceDN w:val="0"/>
        <w:adjustRightInd w:val="0"/>
        <w:rPr>
          <w:rFonts w:ascii="Arial" w:hAnsi="Arial" w:eastAsia="ArialMT" w:cs="Arial"/>
          <w:color w:val="000000"/>
          <w:sz w:val="20"/>
          <w:szCs w:val="20"/>
        </w:rPr>
      </w:pPr>
    </w:p>
    <w:p w:rsidRPr="003E78AC" w:rsidR="000B34B9" w:rsidP="00CD7955" w:rsidRDefault="004B1282" w14:paraId="6635277F" w14:textId="77777777">
      <w:pPr>
        <w:pStyle w:val="ListParagraph"/>
        <w:numPr>
          <w:ilvl w:val="0"/>
          <w:numId w:val="25"/>
        </w:numPr>
        <w:rPr>
          <w:rFonts w:ascii="Arial" w:hAnsi="Arial" w:cs="Arial"/>
          <w:sz w:val="20"/>
          <w:szCs w:val="20"/>
        </w:rPr>
      </w:pPr>
      <w:r w:rsidRPr="003E78AC">
        <w:rPr>
          <w:rFonts w:ascii="Arial" w:hAnsi="Arial" w:eastAsia="ArialMT" w:cs="Arial"/>
          <w:color w:val="000000"/>
          <w:sz w:val="20"/>
          <w:szCs w:val="20"/>
        </w:rPr>
        <w:t>Any such further instructions shall be incorporated into this Schedule</w:t>
      </w:r>
      <w:r w:rsidRPr="003E78AC" w:rsidR="00CD7955">
        <w:rPr>
          <w:rFonts w:ascii="Arial" w:hAnsi="Arial" w:eastAsia="ArialMT" w:cs="Arial"/>
          <w:color w:val="000000"/>
          <w:sz w:val="20"/>
          <w:szCs w:val="20"/>
        </w:rPr>
        <w:t>.</w:t>
      </w:r>
    </w:p>
    <w:p w:rsidRPr="007858CC" w:rsidR="007858CC" w:rsidP="007858CC" w:rsidRDefault="007858CC" w14:paraId="20391F69" w14:textId="77777777">
      <w:pPr>
        <w:pStyle w:val="ListParagraph"/>
        <w:rPr>
          <w:rFonts w:ascii="Arial" w:hAnsi="Arial" w:cs="Arial"/>
        </w:rPr>
      </w:pPr>
    </w:p>
    <w:tbl>
      <w:tblPr>
        <w:tblStyle w:val="TableGrid"/>
        <w:tblW w:w="9634" w:type="dxa"/>
        <w:tblLook w:val="04A0" w:firstRow="1" w:lastRow="0" w:firstColumn="1" w:lastColumn="0" w:noHBand="0" w:noVBand="1"/>
      </w:tblPr>
      <w:tblGrid>
        <w:gridCol w:w="2689"/>
        <w:gridCol w:w="6945"/>
      </w:tblGrid>
      <w:tr w:rsidRPr="007858CC" w:rsidR="007858CC" w:rsidTr="003E78AC" w14:paraId="4DEF7192" w14:textId="77777777">
        <w:tc>
          <w:tcPr>
            <w:tcW w:w="2689" w:type="dxa"/>
            <w:shd w:val="clear" w:color="auto" w:fill="BFBFBF" w:themeFill="background1" w:themeFillShade="BF"/>
          </w:tcPr>
          <w:p w:rsidRPr="007858CC" w:rsidR="007858CC" w:rsidP="007858CC" w:rsidRDefault="007858CC" w14:paraId="4A76C4AD" w14:textId="77777777">
            <w:pPr>
              <w:autoSpaceDE w:val="0"/>
              <w:autoSpaceDN w:val="0"/>
              <w:adjustRightInd w:val="0"/>
              <w:spacing w:before="60" w:after="60"/>
              <w:jc w:val="center"/>
              <w:rPr>
                <w:rFonts w:ascii="Arial" w:hAnsi="Arial" w:cs="Arial"/>
                <w:b/>
                <w:bCs/>
                <w:sz w:val="20"/>
                <w:szCs w:val="20"/>
              </w:rPr>
            </w:pPr>
            <w:r w:rsidRPr="007858CC">
              <w:rPr>
                <w:rFonts w:ascii="Arial" w:hAnsi="Arial" w:cs="Arial"/>
                <w:b/>
                <w:bCs/>
                <w:sz w:val="20"/>
                <w:szCs w:val="20"/>
              </w:rPr>
              <w:t>Description</w:t>
            </w:r>
          </w:p>
        </w:tc>
        <w:tc>
          <w:tcPr>
            <w:tcW w:w="6945" w:type="dxa"/>
            <w:shd w:val="clear" w:color="auto" w:fill="BFBFBF" w:themeFill="background1" w:themeFillShade="BF"/>
          </w:tcPr>
          <w:p w:rsidRPr="007858CC" w:rsidR="007858CC" w:rsidP="007858CC" w:rsidRDefault="007858CC" w14:paraId="49641044" w14:textId="77777777">
            <w:pPr>
              <w:autoSpaceDE w:val="0"/>
              <w:autoSpaceDN w:val="0"/>
              <w:adjustRightInd w:val="0"/>
              <w:spacing w:before="60" w:after="60"/>
              <w:jc w:val="center"/>
              <w:rPr>
                <w:rFonts w:ascii="Arial" w:hAnsi="Arial" w:cs="Arial"/>
                <w:b/>
                <w:bCs/>
                <w:sz w:val="20"/>
                <w:szCs w:val="20"/>
              </w:rPr>
            </w:pPr>
            <w:r w:rsidRPr="007858CC">
              <w:rPr>
                <w:rFonts w:ascii="Arial" w:hAnsi="Arial" w:cs="Arial"/>
                <w:b/>
                <w:bCs/>
                <w:sz w:val="20"/>
                <w:szCs w:val="20"/>
              </w:rPr>
              <w:t>Details</w:t>
            </w:r>
          </w:p>
          <w:p w:rsidRPr="007858CC" w:rsidR="007858CC" w:rsidP="007858CC" w:rsidRDefault="007858CC" w14:paraId="1ED0DE5E" w14:textId="77777777">
            <w:pPr>
              <w:autoSpaceDE w:val="0"/>
              <w:autoSpaceDN w:val="0"/>
              <w:adjustRightInd w:val="0"/>
              <w:spacing w:before="60" w:after="60"/>
              <w:jc w:val="center"/>
              <w:rPr>
                <w:rFonts w:ascii="Arial" w:hAnsi="Arial" w:cs="Arial"/>
                <w:b/>
                <w:bCs/>
                <w:sz w:val="20"/>
                <w:szCs w:val="20"/>
              </w:rPr>
            </w:pPr>
          </w:p>
        </w:tc>
      </w:tr>
      <w:tr w:rsidRPr="007858CC" w:rsidR="007858CC" w:rsidTr="003E78AC" w14:paraId="41AF8F12" w14:textId="77777777">
        <w:tc>
          <w:tcPr>
            <w:tcW w:w="2689" w:type="dxa"/>
          </w:tcPr>
          <w:p w:rsidRPr="007858CC" w:rsidR="007858CC" w:rsidP="007858CC" w:rsidRDefault="007858CC" w14:paraId="75E4DB6E" w14:textId="77777777">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Subject matter of the</w:t>
            </w:r>
            <w:r>
              <w:rPr>
                <w:rFonts w:ascii="Arial" w:hAnsi="Arial" w:eastAsia="ArialMT" w:cs="Arial"/>
                <w:sz w:val="20"/>
                <w:szCs w:val="20"/>
              </w:rPr>
              <w:t xml:space="preserve"> </w:t>
            </w:r>
            <w:r w:rsidRPr="007858CC">
              <w:rPr>
                <w:rFonts w:ascii="Arial" w:hAnsi="Arial" w:eastAsia="ArialMT" w:cs="Arial"/>
                <w:sz w:val="20"/>
                <w:szCs w:val="20"/>
              </w:rPr>
              <w:t>processing</w:t>
            </w:r>
          </w:p>
        </w:tc>
        <w:tc>
          <w:tcPr>
            <w:tcW w:w="6945" w:type="dxa"/>
          </w:tcPr>
          <w:p w:rsidRPr="003E78AC" w:rsidR="007858CC" w:rsidP="003E78AC" w:rsidRDefault="007858CC" w14:paraId="67C312A7" w14:textId="77777777">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[This should be a high level, short description of what the processing is about i.e. its subject matter]</w:t>
            </w:r>
          </w:p>
        </w:tc>
      </w:tr>
      <w:tr w:rsidRPr="007858CC" w:rsidR="007858CC" w:rsidTr="003E78AC" w14:paraId="546EC317" w14:textId="77777777">
        <w:tc>
          <w:tcPr>
            <w:tcW w:w="2689" w:type="dxa"/>
          </w:tcPr>
          <w:p w:rsidRPr="007858CC" w:rsidR="007858CC" w:rsidP="007858CC" w:rsidRDefault="007858CC" w14:paraId="07108FCB" w14:textId="77777777">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Duration of the</w:t>
            </w:r>
            <w:r>
              <w:rPr>
                <w:rFonts w:ascii="Arial" w:hAnsi="Arial" w:eastAsia="ArialMT" w:cs="Arial"/>
                <w:sz w:val="20"/>
                <w:szCs w:val="20"/>
              </w:rPr>
              <w:t xml:space="preserve"> </w:t>
            </w:r>
            <w:r w:rsidRPr="007858CC">
              <w:rPr>
                <w:rFonts w:ascii="Arial" w:hAnsi="Arial" w:eastAsia="ArialMT" w:cs="Arial"/>
                <w:sz w:val="20"/>
                <w:szCs w:val="20"/>
              </w:rPr>
              <w:t>processing</w:t>
            </w:r>
          </w:p>
        </w:tc>
        <w:tc>
          <w:tcPr>
            <w:tcW w:w="6945" w:type="dxa"/>
          </w:tcPr>
          <w:p w:rsidRPr="003E78AC" w:rsidR="007858CC" w:rsidP="003E78AC" w:rsidRDefault="007858CC" w14:paraId="21690197" w14:textId="77777777">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[Clearly set out the duration of the processing including dates]</w:t>
            </w:r>
          </w:p>
        </w:tc>
      </w:tr>
      <w:tr w:rsidRPr="007858CC" w:rsidR="007858CC" w:rsidTr="003E78AC" w14:paraId="75827D85" w14:textId="77777777">
        <w:tc>
          <w:tcPr>
            <w:tcW w:w="2689" w:type="dxa"/>
          </w:tcPr>
          <w:p w:rsidRPr="007858CC" w:rsidR="007858CC" w:rsidP="007858CC" w:rsidRDefault="007858CC" w14:paraId="383F1CE7" w14:textId="77777777">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Nature and purposes of</w:t>
            </w:r>
            <w:r>
              <w:rPr>
                <w:rFonts w:ascii="Arial" w:hAnsi="Arial" w:eastAsia="ArialMT" w:cs="Arial"/>
                <w:sz w:val="20"/>
                <w:szCs w:val="20"/>
              </w:rPr>
              <w:t xml:space="preserve"> </w:t>
            </w:r>
            <w:r w:rsidRPr="007858CC">
              <w:rPr>
                <w:rFonts w:ascii="Arial" w:hAnsi="Arial" w:eastAsia="ArialMT" w:cs="Arial"/>
                <w:sz w:val="20"/>
                <w:szCs w:val="20"/>
              </w:rPr>
              <w:t>the processing</w:t>
            </w:r>
          </w:p>
        </w:tc>
        <w:tc>
          <w:tcPr>
            <w:tcW w:w="6945" w:type="dxa"/>
          </w:tcPr>
          <w:p w:rsidRPr="003E78AC" w:rsidR="007858CC" w:rsidP="003E78AC" w:rsidRDefault="007858CC" w14:paraId="684491B2" w14:textId="77777777">
            <w:pPr>
              <w:autoSpaceDE w:val="0"/>
              <w:autoSpaceDN w:val="0"/>
              <w:adjustRightInd w:val="0"/>
              <w:spacing w:before="60" w:after="60"/>
              <w:jc w:val="both"/>
              <w:rPr>
                <w:rFonts w:ascii="Arial" w:hAnsi="Arial" w:cs="Arial"/>
                <w:i/>
                <w:iCs/>
                <w:sz w:val="20"/>
                <w:szCs w:val="20"/>
                <w:highlight w:val="yellow"/>
                <w:lang w:bidi="he-IL"/>
              </w:rPr>
            </w:pPr>
            <w:r w:rsidRPr="003E78AC">
              <w:rPr>
                <w:rFonts w:ascii="Arial" w:hAnsi="Arial" w:cs="Arial"/>
                <w:i/>
                <w:iCs/>
                <w:sz w:val="20"/>
                <w:szCs w:val="20"/>
                <w:highlight w:val="yellow"/>
                <w:lang w:bidi="he-IL"/>
              </w:rPr>
              <w:t>[Please be as specific as possible, but make sure that you cover all intended purposes.</w:t>
            </w:r>
          </w:p>
          <w:p w:rsidRPr="003E78AC" w:rsidR="007858CC" w:rsidP="003E78AC" w:rsidRDefault="007858CC" w14:paraId="29965A51" w14:textId="77777777">
            <w:pPr>
              <w:autoSpaceDE w:val="0"/>
              <w:autoSpaceDN w:val="0"/>
              <w:adjustRightInd w:val="0"/>
              <w:spacing w:before="60" w:after="60"/>
              <w:jc w:val="both"/>
              <w:rPr>
                <w:rFonts w:ascii="Arial" w:hAnsi="Arial" w:cs="Arial"/>
                <w:i/>
                <w:iCs/>
                <w:sz w:val="20"/>
                <w:szCs w:val="20"/>
                <w:highlight w:val="yellow"/>
                <w:lang w:bidi="he-IL"/>
              </w:rPr>
            </w:pPr>
            <w:r w:rsidRPr="003E78AC">
              <w:rPr>
                <w:rFonts w:ascii="Arial" w:hAnsi="Arial" w:cs="Arial"/>
                <w:i/>
                <w:iCs/>
                <w:sz w:val="20"/>
                <w:szCs w:val="20"/>
                <w:highlight w:val="yellow"/>
                <w:lang w:bidi="he-IL"/>
              </w:rPr>
              <w:t>The nature of the processing means any operation such as collection,</w:t>
            </w:r>
            <w:r w:rsidRPr="003E78AC" w:rsidR="003E78AC">
              <w:rPr>
                <w:rFonts w:ascii="Arial" w:hAnsi="Arial" w:cs="Arial"/>
                <w:i/>
                <w:iCs/>
                <w:sz w:val="20"/>
                <w:szCs w:val="20"/>
                <w:highlight w:val="yellow"/>
                <w:lang w:bidi="he-IL"/>
              </w:rPr>
              <w:t xml:space="preserve"> </w:t>
            </w:r>
            <w:r w:rsidRPr="003E78AC">
              <w:rPr>
                <w:rFonts w:ascii="Arial" w:hAnsi="Arial" w:cs="Arial"/>
                <w:i/>
                <w:iCs/>
                <w:sz w:val="20"/>
                <w:szCs w:val="20"/>
                <w:highlight w:val="yellow"/>
                <w:lang w:bidi="he-IL"/>
              </w:rPr>
              <w:t>recording, organisation, structuring, storage, adaptation or alteration, retrieval, consultation, use, disclosure by transmission, dissemination or otherwise making available, alignment or combination, restriction,</w:t>
            </w:r>
            <w:r w:rsidRPr="003E78AC" w:rsidR="002D193C">
              <w:rPr>
                <w:rFonts w:ascii="Arial" w:hAnsi="Arial" w:cs="Arial"/>
                <w:i/>
                <w:iCs/>
                <w:sz w:val="20"/>
                <w:szCs w:val="20"/>
                <w:highlight w:val="yellow"/>
                <w:lang w:bidi="he-IL"/>
              </w:rPr>
              <w:t xml:space="preserve"> </w:t>
            </w:r>
            <w:r w:rsidRPr="003E78AC">
              <w:rPr>
                <w:rFonts w:ascii="Arial" w:hAnsi="Arial" w:cs="Arial"/>
                <w:i/>
                <w:iCs/>
                <w:sz w:val="20"/>
                <w:szCs w:val="20"/>
                <w:highlight w:val="yellow"/>
                <w:lang w:bidi="he-IL"/>
              </w:rPr>
              <w:t>erasure or destruction of data (whether or not by automated means) etc.</w:t>
            </w:r>
          </w:p>
          <w:p w:rsidRPr="003E78AC" w:rsidR="007858CC" w:rsidP="003E78AC" w:rsidRDefault="007858CC" w14:paraId="0813AA8C" w14:textId="77777777">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The purpose might include</w:t>
            </w:r>
            <w:r w:rsidRPr="003E78AC" w:rsidR="003B7454">
              <w:rPr>
                <w:rFonts w:ascii="Arial" w:hAnsi="Arial" w:cs="Arial"/>
                <w:i/>
                <w:iCs/>
                <w:sz w:val="20"/>
                <w:szCs w:val="20"/>
                <w:highlight w:val="yellow"/>
                <w:lang w:bidi="he-IL"/>
              </w:rPr>
              <w:t>, by way of examples only</w:t>
            </w:r>
            <w:r w:rsidRPr="003E78AC">
              <w:rPr>
                <w:rFonts w:ascii="Arial" w:hAnsi="Arial" w:cs="Arial"/>
                <w:i/>
                <w:iCs/>
                <w:sz w:val="20"/>
                <w:szCs w:val="20"/>
                <w:highlight w:val="yellow"/>
                <w:lang w:bidi="he-IL"/>
              </w:rPr>
              <w:t>: employment processing, statutory</w:t>
            </w:r>
            <w:r w:rsidRPr="003E78AC" w:rsidR="002D193C">
              <w:rPr>
                <w:rFonts w:ascii="Arial" w:hAnsi="Arial" w:cs="Arial"/>
                <w:i/>
                <w:iCs/>
                <w:sz w:val="20"/>
                <w:szCs w:val="20"/>
                <w:highlight w:val="yellow"/>
                <w:lang w:bidi="he-IL"/>
              </w:rPr>
              <w:t xml:space="preserve"> </w:t>
            </w:r>
            <w:r w:rsidRPr="003E78AC">
              <w:rPr>
                <w:rFonts w:ascii="Arial" w:hAnsi="Arial" w:cs="Arial"/>
                <w:i/>
                <w:iCs/>
                <w:sz w:val="20"/>
                <w:szCs w:val="20"/>
                <w:highlight w:val="yellow"/>
                <w:lang w:bidi="he-IL"/>
              </w:rPr>
              <w:t xml:space="preserve">obligation, recruitment assessment </w:t>
            </w:r>
            <w:proofErr w:type="spellStart"/>
            <w:r w:rsidRPr="003E78AC">
              <w:rPr>
                <w:rFonts w:ascii="Arial" w:hAnsi="Arial" w:cs="Arial"/>
                <w:i/>
                <w:iCs/>
                <w:sz w:val="20"/>
                <w:szCs w:val="20"/>
                <w:highlight w:val="yellow"/>
                <w:lang w:bidi="he-IL"/>
              </w:rPr>
              <w:t>etc</w:t>
            </w:r>
            <w:proofErr w:type="spellEnd"/>
            <w:r w:rsidRPr="003E78AC">
              <w:rPr>
                <w:rFonts w:ascii="Arial" w:hAnsi="Arial" w:cs="Arial"/>
                <w:i/>
                <w:iCs/>
                <w:sz w:val="20"/>
                <w:szCs w:val="20"/>
                <w:highlight w:val="yellow"/>
                <w:lang w:bidi="he-IL"/>
              </w:rPr>
              <w:t>]</w:t>
            </w:r>
          </w:p>
        </w:tc>
      </w:tr>
      <w:tr w:rsidRPr="007858CC" w:rsidR="007858CC" w:rsidTr="003E78AC" w14:paraId="6CDB80B5" w14:textId="77777777">
        <w:tc>
          <w:tcPr>
            <w:tcW w:w="2689" w:type="dxa"/>
          </w:tcPr>
          <w:p w:rsidRPr="007858CC" w:rsidR="007858CC" w:rsidP="007858CC" w:rsidRDefault="007858CC" w14:paraId="2A164E28" w14:textId="77777777">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Type of Personal Data</w:t>
            </w:r>
          </w:p>
        </w:tc>
        <w:tc>
          <w:tcPr>
            <w:tcW w:w="6945" w:type="dxa"/>
          </w:tcPr>
          <w:p w:rsidRPr="003E78AC" w:rsidR="007858CC" w:rsidP="003E78AC" w:rsidRDefault="007858CC" w14:paraId="34C10B4E" w14:textId="77777777">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 xml:space="preserve">[Examples here include: name, address, date of birth, NI number, telephone number, pay, images, biometric data </w:t>
            </w:r>
            <w:proofErr w:type="spellStart"/>
            <w:r w:rsidRPr="003E78AC">
              <w:rPr>
                <w:rFonts w:ascii="Arial" w:hAnsi="Arial" w:cs="Arial"/>
                <w:i/>
                <w:iCs/>
                <w:sz w:val="20"/>
                <w:szCs w:val="20"/>
                <w:highlight w:val="yellow"/>
                <w:lang w:bidi="he-IL"/>
              </w:rPr>
              <w:t>etc</w:t>
            </w:r>
            <w:proofErr w:type="spellEnd"/>
            <w:r w:rsidRPr="003E78AC">
              <w:rPr>
                <w:rFonts w:ascii="Arial" w:hAnsi="Arial" w:cs="Arial"/>
                <w:i/>
                <w:iCs/>
                <w:sz w:val="20"/>
                <w:szCs w:val="20"/>
                <w:highlight w:val="yellow"/>
                <w:lang w:bidi="he-IL"/>
              </w:rPr>
              <w:t>]</w:t>
            </w:r>
          </w:p>
        </w:tc>
      </w:tr>
      <w:tr w:rsidRPr="007858CC" w:rsidR="007858CC" w:rsidTr="003E78AC" w14:paraId="4927C0A1" w14:textId="77777777">
        <w:tc>
          <w:tcPr>
            <w:tcW w:w="2689" w:type="dxa"/>
          </w:tcPr>
          <w:p w:rsidRPr="007858CC" w:rsidR="007858CC" w:rsidP="007858CC" w:rsidRDefault="007858CC" w14:paraId="3BE583A2" w14:textId="77777777">
            <w:pPr>
              <w:autoSpaceDE w:val="0"/>
              <w:autoSpaceDN w:val="0"/>
              <w:adjustRightInd w:val="0"/>
              <w:spacing w:before="60" w:after="60"/>
              <w:rPr>
                <w:rFonts w:ascii="Arial" w:hAnsi="Arial" w:eastAsia="ArialMT" w:cs="Arial"/>
                <w:sz w:val="20"/>
                <w:szCs w:val="20"/>
              </w:rPr>
            </w:pPr>
            <w:r w:rsidRPr="007858CC">
              <w:rPr>
                <w:rFonts w:ascii="Arial" w:hAnsi="Arial" w:eastAsia="ArialMT" w:cs="Arial"/>
                <w:sz w:val="20"/>
                <w:szCs w:val="20"/>
              </w:rPr>
              <w:t>Categories of Data Subject</w:t>
            </w:r>
          </w:p>
          <w:p w:rsidRPr="007858CC" w:rsidR="007858CC" w:rsidP="007858CC" w:rsidRDefault="007858CC" w14:paraId="6EF7BCA2" w14:textId="77777777">
            <w:pPr>
              <w:autoSpaceDE w:val="0"/>
              <w:autoSpaceDN w:val="0"/>
              <w:adjustRightInd w:val="0"/>
              <w:spacing w:before="60" w:after="60"/>
              <w:rPr>
                <w:rFonts w:ascii="Arial" w:hAnsi="Arial" w:cs="Arial"/>
                <w:b/>
                <w:bCs/>
                <w:sz w:val="20"/>
                <w:szCs w:val="20"/>
              </w:rPr>
            </w:pPr>
          </w:p>
        </w:tc>
        <w:tc>
          <w:tcPr>
            <w:tcW w:w="6945" w:type="dxa"/>
          </w:tcPr>
          <w:p w:rsidRPr="003E78AC" w:rsidR="007858CC" w:rsidP="003E78AC" w:rsidRDefault="007858CC" w14:paraId="310C8A70" w14:textId="77777777">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 xml:space="preserve">[Examples include: Staff (including volunteers, agents, and temporary workers), customers/ clients, suppliers, patients, students / pupils, members of the public, users of a particular website </w:t>
            </w:r>
            <w:proofErr w:type="spellStart"/>
            <w:r w:rsidRPr="003E78AC">
              <w:rPr>
                <w:rFonts w:ascii="Arial" w:hAnsi="Arial" w:cs="Arial"/>
                <w:i/>
                <w:iCs/>
                <w:sz w:val="20"/>
                <w:szCs w:val="20"/>
                <w:highlight w:val="yellow"/>
                <w:lang w:bidi="he-IL"/>
              </w:rPr>
              <w:t>etc</w:t>
            </w:r>
            <w:proofErr w:type="spellEnd"/>
            <w:r w:rsidRPr="003E78AC">
              <w:rPr>
                <w:rFonts w:ascii="Arial" w:hAnsi="Arial" w:cs="Arial"/>
                <w:i/>
                <w:iCs/>
                <w:sz w:val="20"/>
                <w:szCs w:val="20"/>
                <w:highlight w:val="yellow"/>
                <w:lang w:bidi="he-IL"/>
              </w:rPr>
              <w:t>]</w:t>
            </w:r>
          </w:p>
        </w:tc>
      </w:tr>
      <w:tr w:rsidRPr="007858CC" w:rsidR="007858CC" w:rsidTr="003E78AC" w14:paraId="7D9252B9" w14:textId="77777777">
        <w:tc>
          <w:tcPr>
            <w:tcW w:w="2689" w:type="dxa"/>
          </w:tcPr>
          <w:p w:rsidRPr="007858CC" w:rsidR="007858CC" w:rsidP="004205EE" w:rsidRDefault="007858CC" w14:paraId="1515C771" w14:textId="77777777">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Plan for return and</w:t>
            </w:r>
            <w:r>
              <w:rPr>
                <w:rFonts w:ascii="Arial" w:hAnsi="Arial" w:eastAsia="ArialMT" w:cs="Arial"/>
                <w:sz w:val="20"/>
                <w:szCs w:val="20"/>
              </w:rPr>
              <w:t xml:space="preserve"> </w:t>
            </w:r>
            <w:r w:rsidRPr="007858CC">
              <w:rPr>
                <w:rFonts w:ascii="Arial" w:hAnsi="Arial" w:eastAsia="ArialMT" w:cs="Arial"/>
                <w:sz w:val="20"/>
                <w:szCs w:val="20"/>
              </w:rPr>
              <w:t>destruction of the data</w:t>
            </w:r>
            <w:r>
              <w:rPr>
                <w:rFonts w:ascii="Arial" w:hAnsi="Arial" w:eastAsia="ArialMT" w:cs="Arial"/>
                <w:sz w:val="20"/>
                <w:szCs w:val="20"/>
              </w:rPr>
              <w:t xml:space="preserve"> </w:t>
            </w:r>
            <w:r w:rsidRPr="007858CC">
              <w:rPr>
                <w:rFonts w:ascii="Arial" w:hAnsi="Arial" w:eastAsia="ArialMT" w:cs="Arial"/>
                <w:sz w:val="20"/>
                <w:szCs w:val="20"/>
              </w:rPr>
              <w:t>once the processing is</w:t>
            </w:r>
            <w:r>
              <w:rPr>
                <w:rFonts w:ascii="Arial" w:hAnsi="Arial" w:eastAsia="ArialMT" w:cs="Arial"/>
                <w:sz w:val="20"/>
                <w:szCs w:val="20"/>
              </w:rPr>
              <w:t xml:space="preserve"> </w:t>
            </w:r>
            <w:r w:rsidRPr="007858CC">
              <w:rPr>
                <w:rFonts w:ascii="Arial" w:hAnsi="Arial" w:eastAsia="ArialMT" w:cs="Arial"/>
                <w:sz w:val="20"/>
                <w:szCs w:val="20"/>
              </w:rPr>
              <w:t>complete UNLESS</w:t>
            </w:r>
            <w:r>
              <w:rPr>
                <w:rFonts w:ascii="Arial" w:hAnsi="Arial" w:eastAsia="ArialMT" w:cs="Arial"/>
                <w:sz w:val="20"/>
                <w:szCs w:val="20"/>
              </w:rPr>
              <w:t xml:space="preserve"> </w:t>
            </w:r>
            <w:r w:rsidRPr="007858CC">
              <w:rPr>
                <w:rFonts w:ascii="Arial" w:hAnsi="Arial" w:eastAsia="ArialMT" w:cs="Arial"/>
                <w:sz w:val="20"/>
                <w:szCs w:val="20"/>
              </w:rPr>
              <w:t>requirement</w:t>
            </w:r>
            <w:r>
              <w:rPr>
                <w:rFonts w:ascii="Arial" w:hAnsi="Arial" w:eastAsia="ArialMT" w:cs="Arial"/>
                <w:sz w:val="20"/>
                <w:szCs w:val="20"/>
              </w:rPr>
              <w:t xml:space="preserve"> </w:t>
            </w:r>
            <w:r w:rsidRPr="007858CC">
              <w:rPr>
                <w:rFonts w:ascii="Arial" w:hAnsi="Arial" w:eastAsia="ArialMT" w:cs="Arial"/>
                <w:sz w:val="20"/>
                <w:szCs w:val="20"/>
              </w:rPr>
              <w:t>under union</w:t>
            </w:r>
            <w:r>
              <w:rPr>
                <w:rFonts w:ascii="Arial" w:hAnsi="Arial" w:eastAsia="ArialMT" w:cs="Arial"/>
                <w:sz w:val="20"/>
                <w:szCs w:val="20"/>
              </w:rPr>
              <w:t xml:space="preserve"> </w:t>
            </w:r>
            <w:r w:rsidRPr="007858CC">
              <w:rPr>
                <w:rFonts w:ascii="Arial" w:hAnsi="Arial" w:eastAsia="ArialMT" w:cs="Arial"/>
                <w:sz w:val="20"/>
                <w:szCs w:val="20"/>
              </w:rPr>
              <w:t>or member state law to</w:t>
            </w:r>
            <w:r>
              <w:rPr>
                <w:rFonts w:ascii="Arial" w:hAnsi="Arial" w:eastAsia="ArialMT" w:cs="Arial"/>
                <w:sz w:val="20"/>
                <w:szCs w:val="20"/>
              </w:rPr>
              <w:t xml:space="preserve"> </w:t>
            </w:r>
            <w:r w:rsidRPr="007858CC">
              <w:rPr>
                <w:rFonts w:ascii="Arial" w:hAnsi="Arial" w:eastAsia="ArialMT" w:cs="Arial"/>
                <w:sz w:val="20"/>
                <w:szCs w:val="20"/>
              </w:rPr>
              <w:t>preserve that</w:t>
            </w:r>
            <w:r>
              <w:rPr>
                <w:rFonts w:ascii="Arial" w:hAnsi="Arial" w:eastAsia="ArialMT" w:cs="Arial"/>
                <w:sz w:val="20"/>
                <w:szCs w:val="20"/>
              </w:rPr>
              <w:t xml:space="preserve"> </w:t>
            </w:r>
            <w:r w:rsidRPr="007858CC">
              <w:rPr>
                <w:rFonts w:ascii="Arial" w:hAnsi="Arial" w:eastAsia="ArialMT" w:cs="Arial"/>
                <w:sz w:val="20"/>
                <w:szCs w:val="20"/>
              </w:rPr>
              <w:t>type of</w:t>
            </w:r>
            <w:r w:rsidR="004205EE">
              <w:rPr>
                <w:rFonts w:ascii="Arial" w:hAnsi="Arial" w:eastAsia="ArialMT" w:cs="Arial"/>
                <w:sz w:val="20"/>
                <w:szCs w:val="20"/>
              </w:rPr>
              <w:t xml:space="preserve"> </w:t>
            </w:r>
            <w:r w:rsidRPr="007858CC">
              <w:rPr>
                <w:rFonts w:ascii="Arial" w:hAnsi="Arial" w:eastAsia="ArialMT" w:cs="Arial"/>
                <w:sz w:val="20"/>
                <w:szCs w:val="20"/>
              </w:rPr>
              <w:t>data</w:t>
            </w:r>
          </w:p>
        </w:tc>
        <w:tc>
          <w:tcPr>
            <w:tcW w:w="6945" w:type="dxa"/>
          </w:tcPr>
          <w:p w:rsidRPr="003E78AC" w:rsidR="007858CC" w:rsidP="003E78AC" w:rsidRDefault="007858CC" w14:paraId="7F91038D" w14:textId="77777777">
            <w:pPr>
              <w:autoSpaceDE w:val="0"/>
              <w:autoSpaceDN w:val="0"/>
              <w:adjustRightInd w:val="0"/>
              <w:spacing w:before="60" w:after="60"/>
              <w:jc w:val="both"/>
              <w:rPr>
                <w:rFonts w:ascii="Arial" w:hAnsi="Arial" w:cs="Arial"/>
                <w:i/>
                <w:sz w:val="20"/>
                <w:szCs w:val="20"/>
                <w:highlight w:val="yellow"/>
              </w:rPr>
            </w:pPr>
            <w:r w:rsidRPr="003E78AC">
              <w:rPr>
                <w:rFonts w:ascii="Arial" w:hAnsi="Arial" w:cs="Arial"/>
                <w:i/>
                <w:iCs/>
                <w:sz w:val="20"/>
                <w:szCs w:val="20"/>
                <w:highlight w:val="yellow"/>
                <w:lang w:bidi="he-IL"/>
              </w:rPr>
              <w:t>[Describe how long the data will be retained for, how it be returned or destroyed]</w:t>
            </w:r>
          </w:p>
          <w:p w:rsidRPr="003E78AC" w:rsidR="007858CC" w:rsidP="003E78AC" w:rsidRDefault="007858CC" w14:paraId="79423FB1" w14:textId="77777777">
            <w:pPr>
              <w:autoSpaceDE w:val="0"/>
              <w:autoSpaceDN w:val="0"/>
              <w:adjustRightInd w:val="0"/>
              <w:spacing w:before="60" w:after="60"/>
              <w:jc w:val="both"/>
              <w:rPr>
                <w:rFonts w:ascii="Arial" w:hAnsi="Arial" w:cs="Arial"/>
                <w:b/>
                <w:bCs/>
                <w:i/>
                <w:sz w:val="20"/>
                <w:szCs w:val="20"/>
                <w:highlight w:val="yellow"/>
              </w:rPr>
            </w:pPr>
          </w:p>
        </w:tc>
      </w:tr>
    </w:tbl>
    <w:p w:rsidR="007858CC" w:rsidP="007858CC" w:rsidRDefault="007858CC" w14:paraId="717C72EC" w14:textId="77777777">
      <w:pPr>
        <w:autoSpaceDE w:val="0"/>
        <w:autoSpaceDN w:val="0"/>
        <w:adjustRightInd w:val="0"/>
        <w:rPr>
          <w:rFonts w:ascii="Arial" w:hAnsi="Arial" w:cs="Arial"/>
          <w:b/>
          <w:bCs/>
        </w:rPr>
      </w:pPr>
    </w:p>
    <w:p w:rsidRPr="007858CC" w:rsidR="007858CC" w:rsidRDefault="007858CC" w14:paraId="4E51C158" w14:textId="77777777">
      <w:pPr>
        <w:rPr>
          <w:rFonts w:ascii="Arial" w:hAnsi="Arial" w:cs="Arial"/>
        </w:rPr>
      </w:pPr>
    </w:p>
    <w:sectPr w:rsidRPr="007858CC" w:rsidR="007858CC" w:rsidSect="009C3F71">
      <w:headerReference w:type="even" r:id="rId7"/>
      <w:headerReference w:type="default" r:id="rId8"/>
      <w:footerReference w:type="default" r:id="rId9"/>
      <w:headerReference w:type="firs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210D3" w14:textId="77777777" w:rsidR="005A2CFD" w:rsidRDefault="005A2CFD">
      <w:r>
        <w:separator/>
      </w:r>
    </w:p>
  </w:endnote>
  <w:endnote w:type="continuationSeparator" w:id="0">
    <w:p w14:paraId="268DEE20" w14:textId="77777777" w:rsidR="005A2CFD" w:rsidRDefault="005A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1CF2B" w14:textId="77777777" w:rsidR="005C4816" w:rsidRPr="00C876A1" w:rsidRDefault="005C4816" w:rsidP="00C876A1">
    <w:pPr>
      <w:pStyle w:val="Footer"/>
      <w:jc w:val="center"/>
      <w:rPr>
        <w:rFonts w:ascii="Arial" w:hAnsi="Arial" w:cs="Arial"/>
        <w:sz w:val="20"/>
        <w:szCs w:val="20"/>
      </w:rPr>
    </w:pPr>
    <w:r w:rsidRPr="00C876A1">
      <w:rPr>
        <w:rFonts w:ascii="Arial" w:hAnsi="Arial" w:cs="Arial"/>
        <w:sz w:val="20"/>
        <w:szCs w:val="20"/>
      </w:rPr>
      <w:t xml:space="preserve">Page </w:t>
    </w:r>
    <w:r w:rsidRPr="00C876A1">
      <w:rPr>
        <w:rFonts w:ascii="Arial" w:hAnsi="Arial" w:cs="Arial"/>
        <w:sz w:val="20"/>
        <w:szCs w:val="20"/>
      </w:rPr>
      <w:fldChar w:fldCharType="begin"/>
    </w:r>
    <w:r w:rsidRPr="00C876A1">
      <w:rPr>
        <w:rFonts w:ascii="Arial" w:hAnsi="Arial" w:cs="Arial"/>
        <w:sz w:val="20"/>
        <w:szCs w:val="20"/>
      </w:rPr>
      <w:instrText xml:space="preserve"> PAGE </w:instrText>
    </w:r>
    <w:r w:rsidRPr="00C876A1">
      <w:rPr>
        <w:rFonts w:ascii="Arial" w:hAnsi="Arial" w:cs="Arial"/>
        <w:sz w:val="20"/>
        <w:szCs w:val="20"/>
      </w:rPr>
      <w:fldChar w:fldCharType="separate"/>
    </w:r>
    <w:r w:rsidR="0071737A">
      <w:rPr>
        <w:rFonts w:ascii="Arial" w:hAnsi="Arial" w:cs="Arial"/>
        <w:noProof/>
        <w:sz w:val="20"/>
        <w:szCs w:val="20"/>
      </w:rPr>
      <w:t>1</w:t>
    </w:r>
    <w:r w:rsidRPr="00C876A1">
      <w:rPr>
        <w:rFonts w:ascii="Arial" w:hAnsi="Arial" w:cs="Arial"/>
        <w:sz w:val="20"/>
        <w:szCs w:val="20"/>
      </w:rPr>
      <w:fldChar w:fldCharType="end"/>
    </w:r>
    <w:r w:rsidRPr="00C876A1">
      <w:rPr>
        <w:rFonts w:ascii="Arial" w:hAnsi="Arial" w:cs="Arial"/>
        <w:sz w:val="20"/>
        <w:szCs w:val="20"/>
      </w:rPr>
      <w:t xml:space="preserve"> of </w:t>
    </w:r>
    <w:r w:rsidRPr="00C876A1">
      <w:rPr>
        <w:rFonts w:ascii="Arial" w:hAnsi="Arial" w:cs="Arial"/>
        <w:sz w:val="20"/>
        <w:szCs w:val="20"/>
      </w:rPr>
      <w:fldChar w:fldCharType="begin"/>
    </w:r>
    <w:r w:rsidRPr="00C876A1">
      <w:rPr>
        <w:rFonts w:ascii="Arial" w:hAnsi="Arial" w:cs="Arial"/>
        <w:sz w:val="20"/>
        <w:szCs w:val="20"/>
      </w:rPr>
      <w:instrText xml:space="preserve"> NUMPAGES </w:instrText>
    </w:r>
    <w:r w:rsidRPr="00C876A1">
      <w:rPr>
        <w:rFonts w:ascii="Arial" w:hAnsi="Arial" w:cs="Arial"/>
        <w:sz w:val="20"/>
        <w:szCs w:val="20"/>
      </w:rPr>
      <w:fldChar w:fldCharType="separate"/>
    </w:r>
    <w:r w:rsidR="0071737A">
      <w:rPr>
        <w:rFonts w:ascii="Arial" w:hAnsi="Arial" w:cs="Arial"/>
        <w:noProof/>
        <w:sz w:val="20"/>
        <w:szCs w:val="20"/>
      </w:rPr>
      <w:t>5</w:t>
    </w:r>
    <w:r w:rsidRPr="00C876A1">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025CB" w14:textId="77777777" w:rsidR="005A2CFD" w:rsidRDefault="005A2CFD">
      <w:r>
        <w:separator/>
      </w:r>
    </w:p>
  </w:footnote>
  <w:footnote w:type="continuationSeparator" w:id="0">
    <w:p w14:paraId="1909F304" w14:textId="77777777" w:rsidR="005A2CFD" w:rsidRDefault="005A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B5AF3" w14:textId="77777777" w:rsidR="005C4816" w:rsidRDefault="0071737A">
    <w:pPr>
      <w:pStyle w:val="Header"/>
    </w:pPr>
    <w:r>
      <w:rPr>
        <w:noProof/>
      </w:rPr>
      <w:pict w14:anchorId="49978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6.7pt;height:182.65pt;rotation:315;z-index:-25165875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08504" w14:textId="77777777" w:rsidR="005C4816" w:rsidRDefault="0071737A">
    <w:pPr>
      <w:pStyle w:val="Header"/>
    </w:pPr>
    <w:r>
      <w:rPr>
        <w:noProof/>
      </w:rPr>
      <w:pict w14:anchorId="54C9A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56.7pt;height:182.65pt;rotation:315;z-index:-25165772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3F3D" w14:textId="77777777" w:rsidR="005C4816" w:rsidRDefault="0071737A">
    <w:pPr>
      <w:pStyle w:val="Header"/>
    </w:pPr>
    <w:r>
      <w:rPr>
        <w:noProof/>
      </w:rPr>
      <w:pict w14:anchorId="5645E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56.7pt;height:182.65pt;rotation:315;z-index:-25165977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C5ECA"/>
    <w:multiLevelType w:val="hybridMultilevel"/>
    <w:tmpl w:val="705AA16E"/>
    <w:lvl w:ilvl="0" w:tplc="44560E24">
      <w:start w:val="1"/>
      <w:numFmt w:val="lowerLetter"/>
      <w:lvlText w:val="(%1)"/>
      <w:lvlJc w:val="left"/>
      <w:pPr>
        <w:ind w:left="720" w:hanging="360"/>
      </w:pPr>
      <w:rPr>
        <w:rFonts w:hint="default"/>
      </w:rPr>
    </w:lvl>
    <w:lvl w:ilvl="1" w:tplc="9BDA7BF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90E8E"/>
    <w:multiLevelType w:val="multilevel"/>
    <w:tmpl w:val="96B4EE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7C4E90"/>
    <w:multiLevelType w:val="multilevel"/>
    <w:tmpl w:val="5B0659DA"/>
    <w:lvl w:ilvl="0">
      <w:start w:val="1"/>
      <w:numFmt w:val="decimal"/>
      <w:pStyle w:val="SchParaNumbering1"/>
      <w:lvlText w:val="%1."/>
      <w:lvlJc w:val="left"/>
      <w:pPr>
        <w:tabs>
          <w:tab w:val="num" w:pos="724"/>
        </w:tabs>
        <w:ind w:left="724" w:hanging="720"/>
      </w:pPr>
      <w:rPr>
        <w:rFonts w:hint="default"/>
      </w:rPr>
    </w:lvl>
    <w:lvl w:ilvl="1">
      <w:start w:val="1"/>
      <w:numFmt w:val="decimal"/>
      <w:pStyle w:val="SchParaNumbering2"/>
      <w:lvlText w:val="%1.%2"/>
      <w:lvlJc w:val="left"/>
      <w:pPr>
        <w:tabs>
          <w:tab w:val="num" w:pos="1444"/>
        </w:tabs>
        <w:ind w:left="1444" w:hanging="720"/>
      </w:pPr>
      <w:rPr>
        <w:rFonts w:hint="default"/>
      </w:rPr>
    </w:lvl>
    <w:lvl w:ilvl="2">
      <w:start w:val="1"/>
      <w:numFmt w:val="decimal"/>
      <w:pStyle w:val="SchParaNumbering3"/>
      <w:lvlText w:val="%1.%2.%3"/>
      <w:lvlJc w:val="left"/>
      <w:pPr>
        <w:tabs>
          <w:tab w:val="num" w:pos="2164"/>
        </w:tabs>
        <w:ind w:left="2164" w:hanging="720"/>
      </w:pPr>
      <w:rPr>
        <w:rFonts w:hint="default"/>
      </w:rPr>
    </w:lvl>
    <w:lvl w:ilvl="3">
      <w:start w:val="1"/>
      <w:numFmt w:val="lowerLetter"/>
      <w:pStyle w:val="SchParaNumbering4"/>
      <w:lvlText w:val="(%4)"/>
      <w:lvlJc w:val="left"/>
      <w:pPr>
        <w:tabs>
          <w:tab w:val="num" w:pos="2884"/>
        </w:tabs>
        <w:ind w:left="2884" w:hanging="720"/>
      </w:pPr>
      <w:rPr>
        <w:rFonts w:hint="default"/>
      </w:rPr>
    </w:lvl>
    <w:lvl w:ilvl="4">
      <w:start w:val="1"/>
      <w:numFmt w:val="lowerLetter"/>
      <w:lvlText w:val="(%5)"/>
      <w:lvlJc w:val="left"/>
      <w:pPr>
        <w:tabs>
          <w:tab w:val="num" w:pos="3605"/>
        </w:tabs>
        <w:ind w:left="3605" w:hanging="721"/>
      </w:pPr>
      <w:rPr>
        <w:rFonts w:hint="default"/>
      </w:rPr>
    </w:lvl>
    <w:lvl w:ilvl="5">
      <w:start w:val="1"/>
      <w:numFmt w:val="lowerRoman"/>
      <w:lvlText w:val="(%6)"/>
      <w:lvlJc w:val="left"/>
      <w:pPr>
        <w:tabs>
          <w:tab w:val="num" w:pos="4325"/>
        </w:tabs>
        <w:ind w:left="4325" w:hanging="720"/>
      </w:pPr>
      <w:rPr>
        <w:rFonts w:hint="default"/>
      </w:rPr>
    </w:lvl>
    <w:lvl w:ilvl="6">
      <w:start w:val="1"/>
      <w:numFmt w:val="decimal"/>
      <w:lvlText w:val="(%7)"/>
      <w:lvlJc w:val="left"/>
      <w:pPr>
        <w:tabs>
          <w:tab w:val="num" w:pos="5986"/>
        </w:tabs>
        <w:ind w:left="5986" w:hanging="737"/>
      </w:pPr>
      <w:rPr>
        <w:rFonts w:hint="default"/>
      </w:rPr>
    </w:lvl>
    <w:lvl w:ilvl="7">
      <w:start w:val="1"/>
      <w:numFmt w:val="none"/>
      <w:suff w:val="nothing"/>
      <w:lvlText w:val=""/>
      <w:lvlJc w:val="left"/>
      <w:pPr>
        <w:ind w:left="6706" w:hanging="720"/>
      </w:pPr>
      <w:rPr>
        <w:rFonts w:hint="default"/>
      </w:rPr>
    </w:lvl>
    <w:lvl w:ilvl="8">
      <w:start w:val="1"/>
      <w:numFmt w:val="none"/>
      <w:suff w:val="nothing"/>
      <w:lvlText w:val=""/>
      <w:lvlJc w:val="left"/>
      <w:pPr>
        <w:ind w:left="7426" w:hanging="720"/>
      </w:pPr>
      <w:rPr>
        <w:rFonts w:hint="default"/>
      </w:rPr>
    </w:lvl>
  </w:abstractNum>
  <w:abstractNum w:abstractNumId="4" w15:restartNumberingAfterBreak="0">
    <w:nsid w:val="1543533F"/>
    <w:multiLevelType w:val="multilevel"/>
    <w:tmpl w:val="AAF6514E"/>
    <w:lvl w:ilvl="0">
      <w:start w:val="1"/>
      <w:numFmt w:val="decimal"/>
      <w:lvlText w:val="%1."/>
      <w:lvlJc w:val="left"/>
      <w:pPr>
        <w:ind w:left="360" w:hanging="360"/>
      </w:pPr>
      <w:rPr>
        <w:sz w:val="18"/>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860B4"/>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F7F77"/>
    <w:multiLevelType w:val="multilevel"/>
    <w:tmpl w:val="EB8E5AE6"/>
    <w:lvl w:ilvl="0">
      <w:start w:val="1"/>
      <w:numFmt w:val="decimal"/>
      <w:pStyle w:val="LegalClauseHeading"/>
      <w:lvlText w:val="%1."/>
      <w:lvlJc w:val="left"/>
      <w:pPr>
        <w:tabs>
          <w:tab w:val="num" w:pos="720"/>
        </w:tabs>
        <w:ind w:left="720" w:hanging="720"/>
      </w:pPr>
      <w:rPr>
        <w:rFonts w:ascii="Arial" w:hAnsi="Arial" w:cs="Times New Roman" w:hint="default"/>
        <w:b/>
        <w:i w:val="0"/>
        <w:sz w:val="24"/>
        <w:szCs w:val="24"/>
      </w:rPr>
    </w:lvl>
    <w:lvl w:ilvl="1">
      <w:start w:val="1"/>
      <w:numFmt w:val="decimal"/>
      <w:pStyle w:val="LegalClauseLevel1"/>
      <w:lvlText w:val="%1.%2."/>
      <w:lvlJc w:val="left"/>
      <w:pPr>
        <w:tabs>
          <w:tab w:val="num" w:pos="3839"/>
        </w:tabs>
        <w:ind w:left="3839" w:hanging="720"/>
      </w:pPr>
      <w:rPr>
        <w:rFonts w:ascii="Arial" w:hAnsi="Arial"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ClauseLevel2"/>
      <w:lvlText w:val="%1.%2.%3."/>
      <w:lvlJc w:val="left"/>
      <w:pPr>
        <w:tabs>
          <w:tab w:val="num" w:pos="1588"/>
        </w:tabs>
        <w:ind w:left="1588" w:hanging="868"/>
      </w:pPr>
      <w:rPr>
        <w:rFonts w:ascii="Arial" w:hAnsi="Arial"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ClauseLevel3"/>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4D365F5"/>
    <w:multiLevelType w:val="hybridMultilevel"/>
    <w:tmpl w:val="EE3E746C"/>
    <w:lvl w:ilvl="0" w:tplc="DD1C1AEE">
      <w:start w:val="1"/>
      <w:numFmt w:val="lowerLetter"/>
      <w:lvlText w:val="(%1)"/>
      <w:lvlJc w:val="left"/>
      <w:pPr>
        <w:ind w:left="720" w:hanging="36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B15F9"/>
    <w:multiLevelType w:val="hybridMultilevel"/>
    <w:tmpl w:val="6DA6D696"/>
    <w:lvl w:ilvl="0" w:tplc="D00CE350">
      <w:start w:val="1"/>
      <w:numFmt w:val="upperLetter"/>
      <w:lvlText w:val="(%1)"/>
      <w:lvlJc w:val="left"/>
      <w:pPr>
        <w:ind w:left="720" w:hanging="36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585CD7"/>
    <w:multiLevelType w:val="hybridMultilevel"/>
    <w:tmpl w:val="BFE6659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7647AA"/>
    <w:multiLevelType w:val="hybridMultilevel"/>
    <w:tmpl w:val="25189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084DB9"/>
    <w:multiLevelType w:val="hybridMultilevel"/>
    <w:tmpl w:val="258602F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BA07278"/>
    <w:multiLevelType w:val="hybridMultilevel"/>
    <w:tmpl w:val="E4C04D2A"/>
    <w:lvl w:ilvl="0" w:tplc="AA24C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E13B34"/>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D4AE1"/>
    <w:multiLevelType w:val="hybridMultilevel"/>
    <w:tmpl w:val="A72826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7E545FF"/>
    <w:multiLevelType w:val="hybridMultilevel"/>
    <w:tmpl w:val="16204730"/>
    <w:lvl w:ilvl="0" w:tplc="FEA6C0E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9E3249B"/>
    <w:multiLevelType w:val="multilevel"/>
    <w:tmpl w:val="16A4FFCC"/>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A302A8D"/>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16223"/>
    <w:multiLevelType w:val="hybridMultilevel"/>
    <w:tmpl w:val="E4C04D2A"/>
    <w:lvl w:ilvl="0" w:tplc="AA24C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84B33"/>
    <w:multiLevelType w:val="hybridMultilevel"/>
    <w:tmpl w:val="077EC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564282"/>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684328"/>
    <w:multiLevelType w:val="multilevel"/>
    <w:tmpl w:val="128A79BC"/>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054802"/>
    <w:multiLevelType w:val="hybridMultilevel"/>
    <w:tmpl w:val="815895CC"/>
    <w:lvl w:ilvl="0" w:tplc="1D4099B0">
      <w:start w:val="1"/>
      <w:numFmt w:val="lowerRoman"/>
      <w:lvlText w:val="(%1)"/>
      <w:lvlJc w:val="left"/>
      <w:pPr>
        <w:ind w:left="1080" w:hanging="72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E23EE5"/>
    <w:multiLevelType w:val="hybridMultilevel"/>
    <w:tmpl w:val="53F203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ACF3AC9"/>
    <w:multiLevelType w:val="hybridMultilevel"/>
    <w:tmpl w:val="DA101A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11"/>
  </w:num>
  <w:num w:numId="4">
    <w:abstractNumId w:val="15"/>
  </w:num>
  <w:num w:numId="5">
    <w:abstractNumId w:val="9"/>
  </w:num>
  <w:num w:numId="6">
    <w:abstractNumId w:val="24"/>
  </w:num>
  <w:num w:numId="7">
    <w:abstractNumId w:val="23"/>
  </w:num>
  <w:num w:numId="8">
    <w:abstractNumId w:val="6"/>
  </w:num>
  <w:num w:numId="9">
    <w:abstractNumId w:val="3"/>
  </w:num>
  <w:num w:numId="10">
    <w:abstractNumId w:val="4"/>
  </w:num>
  <w:num w:numId="11">
    <w:abstractNumId w:val="19"/>
  </w:num>
  <w:num w:numId="12">
    <w:abstractNumId w:val="0"/>
  </w:num>
  <w:num w:numId="13">
    <w:abstractNumId w:val="21"/>
  </w:num>
  <w:num w:numId="14">
    <w:abstractNumId w:val="2"/>
  </w:num>
  <w:num w:numId="15">
    <w:abstractNumId w:val="7"/>
  </w:num>
  <w:num w:numId="16">
    <w:abstractNumId w:val="17"/>
  </w:num>
  <w:num w:numId="17">
    <w:abstractNumId w:val="22"/>
  </w:num>
  <w:num w:numId="18">
    <w:abstractNumId w:val="12"/>
  </w:num>
  <w:num w:numId="19">
    <w:abstractNumId w:val="8"/>
  </w:num>
  <w:num w:numId="20">
    <w:abstractNumId w:val="18"/>
  </w:num>
  <w:num w:numId="21">
    <w:abstractNumId w:val="20"/>
  </w:num>
  <w:num w:numId="22">
    <w:abstractNumId w:val="5"/>
  </w:num>
  <w:num w:numId="23">
    <w:abstractNumId w:val="13"/>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05"/>
    <w:rsid w:val="00014865"/>
    <w:rsid w:val="0003034B"/>
    <w:rsid w:val="00062321"/>
    <w:rsid w:val="000835A2"/>
    <w:rsid w:val="0009159D"/>
    <w:rsid w:val="00091BFF"/>
    <w:rsid w:val="00092E5F"/>
    <w:rsid w:val="000943A1"/>
    <w:rsid w:val="000A7E04"/>
    <w:rsid w:val="000B34B9"/>
    <w:rsid w:val="000B47BE"/>
    <w:rsid w:val="000F53F7"/>
    <w:rsid w:val="001031BE"/>
    <w:rsid w:val="001108DF"/>
    <w:rsid w:val="001113A2"/>
    <w:rsid w:val="00146553"/>
    <w:rsid w:val="00146C77"/>
    <w:rsid w:val="00164AEF"/>
    <w:rsid w:val="00180C0C"/>
    <w:rsid w:val="00181D34"/>
    <w:rsid w:val="00193527"/>
    <w:rsid w:val="001A3FD7"/>
    <w:rsid w:val="001C1226"/>
    <w:rsid w:val="001C19A1"/>
    <w:rsid w:val="001C49EF"/>
    <w:rsid w:val="001E753B"/>
    <w:rsid w:val="001F5792"/>
    <w:rsid w:val="002130A8"/>
    <w:rsid w:val="002959BA"/>
    <w:rsid w:val="002A130C"/>
    <w:rsid w:val="002C0B96"/>
    <w:rsid w:val="002C1A66"/>
    <w:rsid w:val="002C6FBA"/>
    <w:rsid w:val="002D193C"/>
    <w:rsid w:val="002D52B6"/>
    <w:rsid w:val="002E150B"/>
    <w:rsid w:val="002F15C1"/>
    <w:rsid w:val="00310600"/>
    <w:rsid w:val="00311A42"/>
    <w:rsid w:val="00316805"/>
    <w:rsid w:val="00346CF7"/>
    <w:rsid w:val="00351B0E"/>
    <w:rsid w:val="00353162"/>
    <w:rsid w:val="00387B39"/>
    <w:rsid w:val="0039704F"/>
    <w:rsid w:val="003A2321"/>
    <w:rsid w:val="003A273A"/>
    <w:rsid w:val="003A7BCF"/>
    <w:rsid w:val="003B7454"/>
    <w:rsid w:val="003E78AC"/>
    <w:rsid w:val="003F601A"/>
    <w:rsid w:val="003F6F2B"/>
    <w:rsid w:val="004205EE"/>
    <w:rsid w:val="0042348E"/>
    <w:rsid w:val="004334D2"/>
    <w:rsid w:val="004A084D"/>
    <w:rsid w:val="004A1F6C"/>
    <w:rsid w:val="004A578B"/>
    <w:rsid w:val="004A72E0"/>
    <w:rsid w:val="004B1282"/>
    <w:rsid w:val="004C5290"/>
    <w:rsid w:val="004E55FB"/>
    <w:rsid w:val="00530639"/>
    <w:rsid w:val="005438C3"/>
    <w:rsid w:val="00547F96"/>
    <w:rsid w:val="0056290F"/>
    <w:rsid w:val="005852C1"/>
    <w:rsid w:val="005A2CFD"/>
    <w:rsid w:val="005C4708"/>
    <w:rsid w:val="005C4816"/>
    <w:rsid w:val="005D59B0"/>
    <w:rsid w:val="00611AFC"/>
    <w:rsid w:val="00635B06"/>
    <w:rsid w:val="00646A4E"/>
    <w:rsid w:val="00656B66"/>
    <w:rsid w:val="00662C21"/>
    <w:rsid w:val="00663432"/>
    <w:rsid w:val="00666137"/>
    <w:rsid w:val="006662E9"/>
    <w:rsid w:val="006900C0"/>
    <w:rsid w:val="006914C0"/>
    <w:rsid w:val="006A03AE"/>
    <w:rsid w:val="006A2C1B"/>
    <w:rsid w:val="006B4693"/>
    <w:rsid w:val="006C489C"/>
    <w:rsid w:val="006D0DBF"/>
    <w:rsid w:val="006F0476"/>
    <w:rsid w:val="0071737A"/>
    <w:rsid w:val="0075262A"/>
    <w:rsid w:val="00775638"/>
    <w:rsid w:val="007858CC"/>
    <w:rsid w:val="00790D41"/>
    <w:rsid w:val="00797634"/>
    <w:rsid w:val="007C3AEE"/>
    <w:rsid w:val="008023AF"/>
    <w:rsid w:val="008226CB"/>
    <w:rsid w:val="008461F4"/>
    <w:rsid w:val="00866E62"/>
    <w:rsid w:val="00873C43"/>
    <w:rsid w:val="008853ED"/>
    <w:rsid w:val="008954F5"/>
    <w:rsid w:val="008C3F6A"/>
    <w:rsid w:val="008D5914"/>
    <w:rsid w:val="008E0F07"/>
    <w:rsid w:val="008F01B6"/>
    <w:rsid w:val="00951E5A"/>
    <w:rsid w:val="00952D09"/>
    <w:rsid w:val="00953497"/>
    <w:rsid w:val="00994290"/>
    <w:rsid w:val="009A0F63"/>
    <w:rsid w:val="009B0193"/>
    <w:rsid w:val="009B1CC3"/>
    <w:rsid w:val="009B7B71"/>
    <w:rsid w:val="009C3F71"/>
    <w:rsid w:val="009D2221"/>
    <w:rsid w:val="009F3020"/>
    <w:rsid w:val="009F753E"/>
    <w:rsid w:val="00A1658F"/>
    <w:rsid w:val="00A2222A"/>
    <w:rsid w:val="00A66E98"/>
    <w:rsid w:val="00A80DBF"/>
    <w:rsid w:val="00A82E8A"/>
    <w:rsid w:val="00A914C2"/>
    <w:rsid w:val="00AB3463"/>
    <w:rsid w:val="00AB4802"/>
    <w:rsid w:val="00AC179F"/>
    <w:rsid w:val="00B00636"/>
    <w:rsid w:val="00B10D00"/>
    <w:rsid w:val="00B23780"/>
    <w:rsid w:val="00B360D4"/>
    <w:rsid w:val="00B5648F"/>
    <w:rsid w:val="00B564A6"/>
    <w:rsid w:val="00B764B2"/>
    <w:rsid w:val="00B91E98"/>
    <w:rsid w:val="00B95891"/>
    <w:rsid w:val="00BA7AA8"/>
    <w:rsid w:val="00BD4F1D"/>
    <w:rsid w:val="00BF69BA"/>
    <w:rsid w:val="00C5140F"/>
    <w:rsid w:val="00C51DF9"/>
    <w:rsid w:val="00C7741E"/>
    <w:rsid w:val="00C826AF"/>
    <w:rsid w:val="00C876A1"/>
    <w:rsid w:val="00CA0C0A"/>
    <w:rsid w:val="00CA5668"/>
    <w:rsid w:val="00CD637F"/>
    <w:rsid w:val="00CD7955"/>
    <w:rsid w:val="00CE2A13"/>
    <w:rsid w:val="00D01C2A"/>
    <w:rsid w:val="00D125D3"/>
    <w:rsid w:val="00D650F1"/>
    <w:rsid w:val="00D946DB"/>
    <w:rsid w:val="00D94CA2"/>
    <w:rsid w:val="00DB12EA"/>
    <w:rsid w:val="00DC0306"/>
    <w:rsid w:val="00DE46ED"/>
    <w:rsid w:val="00E304FF"/>
    <w:rsid w:val="00E3089D"/>
    <w:rsid w:val="00E44AC9"/>
    <w:rsid w:val="00E63191"/>
    <w:rsid w:val="00E70C73"/>
    <w:rsid w:val="00E855EE"/>
    <w:rsid w:val="00E953E3"/>
    <w:rsid w:val="00ED330B"/>
    <w:rsid w:val="00EE0F91"/>
    <w:rsid w:val="00EE6C8F"/>
    <w:rsid w:val="00EF0931"/>
    <w:rsid w:val="00F01C26"/>
    <w:rsid w:val="00F05A88"/>
    <w:rsid w:val="00F3767C"/>
    <w:rsid w:val="00F72634"/>
    <w:rsid w:val="00FA54C6"/>
    <w:rsid w:val="00FB36D1"/>
    <w:rsid w:val="00FB4A2A"/>
    <w:rsid w:val="00FB5E8D"/>
    <w:rsid w:val="00FC1852"/>
    <w:rsid w:val="00FC4394"/>
    <w:rsid w:val="00FD0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2DE1CE8"/>
  <w15:docId w15:val="{68CFF615-6ADA-4118-A30D-E3D60E95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12">
    <w:name w:val="ft12"/>
    <w:basedOn w:val="DefaultParagraphFont"/>
    <w:rsid w:val="008853ED"/>
  </w:style>
  <w:style w:type="paragraph" w:styleId="Header">
    <w:name w:val="header"/>
    <w:basedOn w:val="Normal"/>
    <w:rsid w:val="006914C0"/>
    <w:pPr>
      <w:tabs>
        <w:tab w:val="center" w:pos="4153"/>
        <w:tab w:val="right" w:pos="8306"/>
      </w:tabs>
    </w:pPr>
  </w:style>
  <w:style w:type="paragraph" w:styleId="Footer">
    <w:name w:val="footer"/>
    <w:basedOn w:val="Normal"/>
    <w:rsid w:val="006914C0"/>
    <w:pPr>
      <w:tabs>
        <w:tab w:val="center" w:pos="4153"/>
        <w:tab w:val="right" w:pos="8306"/>
      </w:tabs>
    </w:pPr>
  </w:style>
  <w:style w:type="paragraph" w:styleId="BodyText3">
    <w:name w:val="Body Text 3"/>
    <w:basedOn w:val="Normal"/>
    <w:rsid w:val="000943A1"/>
    <w:pPr>
      <w:spacing w:line="400" w:lineRule="exact"/>
      <w:jc w:val="both"/>
    </w:pPr>
    <w:rPr>
      <w:rFonts w:ascii="OrigGarmnd BT" w:hAnsi="OrigGarmnd BT"/>
      <w:sz w:val="28"/>
      <w:szCs w:val="20"/>
      <w:lang w:eastAsia="tr-TR"/>
    </w:rPr>
  </w:style>
  <w:style w:type="character" w:styleId="Strong">
    <w:name w:val="Strong"/>
    <w:qFormat/>
    <w:rsid w:val="004334D2"/>
    <w:rPr>
      <w:b/>
      <w:bCs/>
    </w:rPr>
  </w:style>
  <w:style w:type="paragraph" w:customStyle="1" w:styleId="LegalClauseHeading">
    <w:name w:val="Legal: Clause Heading"/>
    <w:basedOn w:val="Normal"/>
    <w:rsid w:val="005D59B0"/>
    <w:pPr>
      <w:keepNext/>
      <w:numPr>
        <w:numId w:val="8"/>
      </w:numPr>
      <w:spacing w:before="240" w:after="120"/>
    </w:pPr>
    <w:rPr>
      <w:rFonts w:ascii="Arial" w:hAnsi="Arial"/>
      <w:b/>
      <w:sz w:val="22"/>
      <w:szCs w:val="20"/>
    </w:rPr>
  </w:style>
  <w:style w:type="paragraph" w:customStyle="1" w:styleId="LegalClauseLevel1">
    <w:name w:val="Legal: Clause Level 1"/>
    <w:basedOn w:val="Normal"/>
    <w:link w:val="LegalClauseLevel1Char"/>
    <w:rsid w:val="005D59B0"/>
    <w:pPr>
      <w:numPr>
        <w:ilvl w:val="1"/>
        <w:numId w:val="8"/>
      </w:numPr>
      <w:spacing w:before="120" w:after="120"/>
      <w:jc w:val="both"/>
      <w:outlineLvl w:val="0"/>
    </w:pPr>
    <w:rPr>
      <w:rFonts w:ascii="Arial" w:hAnsi="Arial"/>
      <w:sz w:val="22"/>
      <w:szCs w:val="20"/>
    </w:rPr>
  </w:style>
  <w:style w:type="paragraph" w:customStyle="1" w:styleId="LegalClauseLevel2">
    <w:name w:val="Legal: Clause Level 2"/>
    <w:basedOn w:val="Normal"/>
    <w:rsid w:val="005D59B0"/>
    <w:pPr>
      <w:numPr>
        <w:ilvl w:val="2"/>
        <w:numId w:val="8"/>
      </w:numPr>
      <w:spacing w:before="120" w:after="120"/>
      <w:jc w:val="both"/>
    </w:pPr>
    <w:rPr>
      <w:rFonts w:ascii="Arial" w:hAnsi="Arial"/>
      <w:sz w:val="22"/>
      <w:szCs w:val="20"/>
    </w:rPr>
  </w:style>
  <w:style w:type="paragraph" w:customStyle="1" w:styleId="LegalClauseLevel3">
    <w:name w:val="Legal: Clause Level 3"/>
    <w:basedOn w:val="LegalClauseLevel2"/>
    <w:rsid w:val="005D59B0"/>
    <w:pPr>
      <w:numPr>
        <w:ilvl w:val="3"/>
      </w:numPr>
    </w:pPr>
  </w:style>
  <w:style w:type="character" w:customStyle="1" w:styleId="LegalClauseLevel1Char">
    <w:name w:val="Legal: Clause Level 1 Char"/>
    <w:link w:val="LegalClauseLevel1"/>
    <w:locked/>
    <w:rsid w:val="005D59B0"/>
    <w:rPr>
      <w:rFonts w:ascii="Arial" w:hAnsi="Arial"/>
      <w:sz w:val="22"/>
      <w:lang w:val="en-GB" w:eastAsia="en-GB" w:bidi="ar-SA"/>
    </w:rPr>
  </w:style>
  <w:style w:type="paragraph" w:customStyle="1" w:styleId="SchParaNumbering1">
    <w:name w:val="SchParaNumbering1"/>
    <w:basedOn w:val="Normal"/>
    <w:rsid w:val="001C19A1"/>
    <w:pPr>
      <w:numPr>
        <w:numId w:val="9"/>
      </w:numPr>
      <w:overflowPunct w:val="0"/>
      <w:autoSpaceDE w:val="0"/>
      <w:autoSpaceDN w:val="0"/>
      <w:adjustRightInd w:val="0"/>
      <w:spacing w:after="240" w:line="360" w:lineRule="auto"/>
      <w:jc w:val="both"/>
      <w:textAlignment w:val="baseline"/>
      <w:outlineLvl w:val="0"/>
    </w:pPr>
    <w:rPr>
      <w:sz w:val="22"/>
      <w:szCs w:val="20"/>
      <w:lang w:eastAsia="en-US"/>
    </w:rPr>
  </w:style>
  <w:style w:type="paragraph" w:customStyle="1" w:styleId="SchParaNumbering2">
    <w:name w:val="SchParaNumbering2"/>
    <w:basedOn w:val="SchParaNumbering1"/>
    <w:rsid w:val="001C19A1"/>
    <w:pPr>
      <w:numPr>
        <w:ilvl w:val="1"/>
      </w:numPr>
      <w:outlineLvl w:val="1"/>
    </w:pPr>
  </w:style>
  <w:style w:type="paragraph" w:customStyle="1" w:styleId="SchParaNumbering3">
    <w:name w:val="SchParaNumbering3"/>
    <w:basedOn w:val="SchParaNumbering1"/>
    <w:rsid w:val="001C19A1"/>
    <w:pPr>
      <w:numPr>
        <w:ilvl w:val="2"/>
      </w:numPr>
      <w:outlineLvl w:val="2"/>
    </w:pPr>
  </w:style>
  <w:style w:type="paragraph" w:customStyle="1" w:styleId="SchParaNumbering4">
    <w:name w:val="SchParaNumbering4"/>
    <w:basedOn w:val="SchParaNumbering1"/>
    <w:rsid w:val="001C19A1"/>
    <w:pPr>
      <w:numPr>
        <w:ilvl w:val="3"/>
      </w:numPr>
      <w:outlineLvl w:val="3"/>
    </w:pPr>
  </w:style>
  <w:style w:type="table" w:styleId="TableGrid">
    <w:name w:val="Table Grid"/>
    <w:basedOn w:val="TableNormal"/>
    <w:rsid w:val="000B3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C43"/>
    <w:pPr>
      <w:ind w:left="720"/>
      <w:contextualSpacing/>
    </w:pPr>
  </w:style>
  <w:style w:type="character" w:styleId="CommentReference">
    <w:name w:val="annotation reference"/>
    <w:basedOn w:val="DefaultParagraphFont"/>
    <w:semiHidden/>
    <w:unhideWhenUsed/>
    <w:rsid w:val="00BD4F1D"/>
    <w:rPr>
      <w:sz w:val="16"/>
      <w:szCs w:val="16"/>
    </w:rPr>
  </w:style>
  <w:style w:type="paragraph" w:styleId="CommentText">
    <w:name w:val="annotation text"/>
    <w:basedOn w:val="Normal"/>
    <w:link w:val="CommentTextChar"/>
    <w:semiHidden/>
    <w:unhideWhenUsed/>
    <w:rsid w:val="00BD4F1D"/>
    <w:rPr>
      <w:sz w:val="20"/>
      <w:szCs w:val="20"/>
    </w:rPr>
  </w:style>
  <w:style w:type="character" w:customStyle="1" w:styleId="CommentTextChar">
    <w:name w:val="Comment Text Char"/>
    <w:basedOn w:val="DefaultParagraphFont"/>
    <w:link w:val="CommentText"/>
    <w:semiHidden/>
    <w:rsid w:val="00BD4F1D"/>
  </w:style>
  <w:style w:type="paragraph" w:styleId="CommentSubject">
    <w:name w:val="annotation subject"/>
    <w:basedOn w:val="CommentText"/>
    <w:next w:val="CommentText"/>
    <w:link w:val="CommentSubjectChar"/>
    <w:semiHidden/>
    <w:unhideWhenUsed/>
    <w:rsid w:val="00BD4F1D"/>
    <w:rPr>
      <w:b/>
      <w:bCs/>
    </w:rPr>
  </w:style>
  <w:style w:type="character" w:customStyle="1" w:styleId="CommentSubjectChar">
    <w:name w:val="Comment Subject Char"/>
    <w:basedOn w:val="CommentTextChar"/>
    <w:link w:val="CommentSubject"/>
    <w:semiHidden/>
    <w:rsid w:val="00BD4F1D"/>
    <w:rPr>
      <w:b/>
      <w:bCs/>
    </w:rPr>
  </w:style>
  <w:style w:type="paragraph" w:styleId="BalloonText">
    <w:name w:val="Balloon Text"/>
    <w:basedOn w:val="Normal"/>
    <w:link w:val="BalloonTextChar"/>
    <w:semiHidden/>
    <w:unhideWhenUsed/>
    <w:rsid w:val="00BD4F1D"/>
    <w:rPr>
      <w:rFonts w:ascii="Segoe UI" w:hAnsi="Segoe UI" w:cs="Segoe UI"/>
      <w:sz w:val="18"/>
      <w:szCs w:val="18"/>
    </w:rPr>
  </w:style>
  <w:style w:type="character" w:customStyle="1" w:styleId="BalloonTextChar">
    <w:name w:val="Balloon Text Char"/>
    <w:basedOn w:val="DefaultParagraphFont"/>
    <w:link w:val="BalloonText"/>
    <w:semiHidden/>
    <w:rsid w:val="00BD4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246793">
      <w:bodyDiv w:val="1"/>
      <w:marLeft w:val="0"/>
      <w:marRight w:val="0"/>
      <w:marTop w:val="0"/>
      <w:marBottom w:val="0"/>
      <w:divBdr>
        <w:top w:val="none" w:sz="0" w:space="0" w:color="auto"/>
        <w:left w:val="none" w:sz="0" w:space="0" w:color="auto"/>
        <w:bottom w:val="none" w:sz="0" w:space="0" w:color="auto"/>
        <w:right w:val="none" w:sz="0" w:space="0" w:color="auto"/>
      </w:divBdr>
      <w:divsChild>
        <w:div w:id="20324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2351</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John Smyley</vt:lpstr>
    </vt:vector>
  </TitlesOfParts>
  <Company>Calor Gas Limited</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contract amendments second letter</dc:title>
  <dc:creator>Malightb</dc:creator>
  <cp:lastModifiedBy>Deleted User</cp:lastModifiedBy>
  <cp:revision>3</cp:revision>
  <dcterms:created xsi:type="dcterms:W3CDTF">2018-02-11T12:59:00Z</dcterms:created>
  <dcterms:modified xsi:type="dcterms:W3CDTF">2018-02-12T09:30:11Z</dcterms:modified>
  <cp:keywords>
  </cp:keywords>
  <dc:subject>
  </dc:subject>
</cp:coreProperties>
</file>