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173565" w:rsidR="002E0969" w:rsidP="00345979" w:rsidRDefault="00BD463A">
      <w:pPr>
        <w:spacing w:after="120" w:line="240" w:lineRule="auto"/>
        <w:jc w:val="center"/>
        <w:rPr>
          <w:rFonts w:ascii="Arial" w:hAnsi="Arial" w:cs="Arial"/>
          <w:sz w:val="26"/>
          <w:szCs w:val="26"/>
          <w:u w:val="single"/>
        </w:rPr>
      </w:pPr>
      <w:r w:rsidRPr="00173565">
        <w:rPr>
          <w:rFonts w:ascii="Arial" w:hAnsi="Arial" w:cs="Arial"/>
          <w:b/>
          <w:noProof/>
          <w:sz w:val="26"/>
          <w:szCs w:val="26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0A8C5000" wp14:anchorId="1B6EF3D1">
                <wp:simplePos x="0" y="0"/>
                <wp:positionH relativeFrom="column">
                  <wp:posOffset>4886325</wp:posOffset>
                </wp:positionH>
                <wp:positionV relativeFrom="paragraph">
                  <wp:posOffset>17177</wp:posOffset>
                </wp:positionV>
                <wp:extent cx="1334539" cy="140398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53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345979" w:rsidR="00BD463A" w:rsidP="00BD463A" w:rsidRDefault="00F75FDF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345979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Agenda Item </w:t>
                            </w:r>
                            <w:r w:rsidR="00345979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1B6EF3D1">
                <v:stroke joinstyle="miter"/>
                <v:path gradientshapeok="t" o:connecttype="rect"/>
              </v:shapetype>
              <v:shape id="Text Box 2" style="position:absolute;left:0;text-align:left;margin-left:384.75pt;margin-top:1.35pt;width:105.1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">
                <v:textbox style="mso-fit-shape-to-text:t">
                  <w:txbxContent>
                    <w:p w:rsidRPr="00345979" w:rsidR="00BD463A" w:rsidP="00BD463A" w:rsidRDefault="00F75FDF">
                      <w:pPr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345979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Agenda Item </w:t>
                      </w:r>
                      <w:r w:rsidR="00345979">
                        <w:rPr>
                          <w:rFonts w:ascii="Arial" w:hAnsi="Arial" w:cs="Arial"/>
                          <w:sz w:val="26"/>
                          <w:szCs w:val="2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173565">
        <w:rPr>
          <w:rFonts w:ascii="Arial" w:hAnsi="Arial" w:cs="Arial"/>
          <w:b/>
          <w:noProof/>
          <w:sz w:val="26"/>
          <w:szCs w:val="26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EDBE4CC" wp14:anchorId="1B560A7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0043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345979" w:rsidR="00BD463A" w:rsidP="00BD463A" w:rsidRDefault="00BD463A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345979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Rep 708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style="position:absolute;left:0;text-align:left;margin-left:0;margin-top:-.05pt;width:7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" w14:anchorId="1B560A75">
                <v:textbox style="mso-fit-shape-to-text:t">
                  <w:txbxContent>
                    <w:p w:rsidRPr="00345979" w:rsidR="00BD463A" w:rsidP="00BD463A" w:rsidRDefault="00BD463A">
                      <w:pPr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345979">
                        <w:rPr>
                          <w:rFonts w:ascii="Arial" w:hAnsi="Arial" w:cs="Arial"/>
                          <w:sz w:val="26"/>
                          <w:szCs w:val="26"/>
                        </w:rPr>
                        <w:t>Rep 708</w:t>
                      </w:r>
                    </w:p>
                  </w:txbxContent>
                </v:textbox>
              </v:shape>
            </w:pict>
          </mc:Fallback>
        </mc:AlternateContent>
      </w:r>
      <w:r w:rsidRPr="00173565" w:rsidR="003D7F86">
        <w:rPr>
          <w:rFonts w:ascii="Arial" w:hAnsi="Arial" w:cs="Arial"/>
          <w:sz w:val="26"/>
          <w:szCs w:val="26"/>
          <w:u w:val="single"/>
        </w:rPr>
        <w:t>DERBYSHIRE COUNTY COUNCIL</w:t>
      </w:r>
    </w:p>
    <w:p w:rsidRPr="00173565" w:rsidR="003D7F86" w:rsidP="00345979" w:rsidRDefault="003D7F86">
      <w:pPr>
        <w:spacing w:after="120" w:line="240" w:lineRule="auto"/>
        <w:jc w:val="center"/>
        <w:rPr>
          <w:rFonts w:ascii="Arial" w:hAnsi="Arial" w:cs="Arial"/>
          <w:sz w:val="26"/>
          <w:szCs w:val="26"/>
          <w:u w:val="single"/>
        </w:rPr>
      </w:pPr>
      <w:r w:rsidRPr="00173565">
        <w:rPr>
          <w:rFonts w:ascii="Arial" w:hAnsi="Arial" w:cs="Arial"/>
          <w:sz w:val="26"/>
          <w:szCs w:val="26"/>
          <w:u w:val="single"/>
        </w:rPr>
        <w:t>SCHOOL</w:t>
      </w:r>
      <w:r w:rsidR="00501FDF">
        <w:rPr>
          <w:rFonts w:ascii="Arial" w:hAnsi="Arial" w:cs="Arial"/>
          <w:sz w:val="26"/>
          <w:szCs w:val="26"/>
          <w:u w:val="single"/>
        </w:rPr>
        <w:t>S</w:t>
      </w:r>
      <w:r w:rsidRPr="00173565">
        <w:rPr>
          <w:rFonts w:ascii="Arial" w:hAnsi="Arial" w:cs="Arial"/>
          <w:sz w:val="26"/>
          <w:szCs w:val="26"/>
          <w:u w:val="single"/>
        </w:rPr>
        <w:t xml:space="preserve"> FORUM</w:t>
      </w:r>
    </w:p>
    <w:p w:rsidRPr="00173565" w:rsidR="003D7F86" w:rsidP="00345979" w:rsidRDefault="00931467">
      <w:pPr>
        <w:spacing w:after="120" w:line="240" w:lineRule="auto"/>
        <w:jc w:val="center"/>
        <w:rPr>
          <w:rFonts w:ascii="Arial" w:hAnsi="Arial" w:cs="Arial"/>
          <w:sz w:val="26"/>
          <w:szCs w:val="26"/>
          <w:u w:val="single"/>
        </w:rPr>
      </w:pPr>
      <w:r w:rsidRPr="00173565">
        <w:rPr>
          <w:rFonts w:ascii="Arial" w:hAnsi="Arial" w:cs="Arial"/>
          <w:sz w:val="26"/>
          <w:szCs w:val="26"/>
          <w:u w:val="single"/>
        </w:rPr>
        <w:t>5</w:t>
      </w:r>
      <w:r w:rsidRPr="00173565" w:rsidR="000A2EF7">
        <w:rPr>
          <w:rFonts w:ascii="Arial" w:hAnsi="Arial" w:cs="Arial"/>
          <w:sz w:val="26"/>
          <w:szCs w:val="26"/>
          <w:u w:val="single"/>
        </w:rPr>
        <w:t xml:space="preserve"> October 2017</w:t>
      </w:r>
    </w:p>
    <w:p w:rsidRPr="00173565" w:rsidR="003D7F86" w:rsidP="00345979" w:rsidRDefault="00017813">
      <w:pPr>
        <w:spacing w:after="120" w:line="240" w:lineRule="auto"/>
        <w:jc w:val="center"/>
        <w:rPr>
          <w:rFonts w:ascii="Arial" w:hAnsi="Arial" w:cs="Arial"/>
          <w:sz w:val="26"/>
          <w:szCs w:val="26"/>
          <w:u w:val="single"/>
        </w:rPr>
      </w:pPr>
      <w:r w:rsidRPr="00173565">
        <w:rPr>
          <w:rFonts w:ascii="Arial" w:hAnsi="Arial" w:cs="Arial"/>
          <w:sz w:val="26"/>
          <w:szCs w:val="26"/>
          <w:u w:val="single"/>
        </w:rPr>
        <w:t>Report of the Strategic Dire</w:t>
      </w:r>
      <w:r w:rsidRPr="00173565" w:rsidR="003D7F86">
        <w:rPr>
          <w:rFonts w:ascii="Arial" w:hAnsi="Arial" w:cs="Arial"/>
          <w:sz w:val="26"/>
          <w:szCs w:val="26"/>
          <w:u w:val="single"/>
        </w:rPr>
        <w:t>ctor for Children’s Services</w:t>
      </w:r>
    </w:p>
    <w:p w:rsidRPr="00173565" w:rsidR="003D7F86" w:rsidP="00345979" w:rsidRDefault="00B511F8">
      <w:pPr>
        <w:spacing w:after="120" w:line="24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173565">
        <w:rPr>
          <w:rFonts w:ascii="Arial" w:hAnsi="Arial" w:cs="Arial"/>
          <w:sz w:val="26"/>
          <w:szCs w:val="26"/>
          <w:u w:val="single"/>
        </w:rPr>
        <w:t>Early</w:t>
      </w:r>
      <w:r w:rsidRPr="00173565" w:rsidR="003D7F86">
        <w:rPr>
          <w:rFonts w:ascii="Arial" w:hAnsi="Arial" w:cs="Arial"/>
          <w:sz w:val="26"/>
          <w:szCs w:val="26"/>
          <w:u w:val="single"/>
        </w:rPr>
        <w:t xml:space="preserve"> </w:t>
      </w:r>
      <w:r w:rsidRPr="00173565" w:rsidR="0039673C">
        <w:rPr>
          <w:rFonts w:ascii="Arial" w:hAnsi="Arial" w:cs="Arial"/>
          <w:sz w:val="26"/>
          <w:szCs w:val="26"/>
          <w:u w:val="single"/>
        </w:rPr>
        <w:t>Years</w:t>
      </w:r>
      <w:r w:rsidR="005B0349">
        <w:rPr>
          <w:rFonts w:ascii="Arial" w:hAnsi="Arial" w:cs="Arial"/>
          <w:sz w:val="26"/>
          <w:szCs w:val="26"/>
          <w:u w:val="single"/>
        </w:rPr>
        <w:t xml:space="preserve"> Update</w:t>
      </w:r>
    </w:p>
    <w:p w:rsidRPr="00173565" w:rsidR="003D7F86" w:rsidP="00345979" w:rsidRDefault="003D7F86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  <w:u w:val="single"/>
        </w:rPr>
        <w:t xml:space="preserve">Purpose of </w:t>
      </w:r>
      <w:r w:rsidRPr="00173565" w:rsidR="00F53C48">
        <w:rPr>
          <w:rFonts w:ascii="Arial" w:hAnsi="Arial" w:cs="Arial"/>
          <w:sz w:val="26"/>
          <w:szCs w:val="26"/>
          <w:u w:val="single"/>
        </w:rPr>
        <w:t xml:space="preserve">the </w:t>
      </w:r>
      <w:r w:rsidRPr="00173565">
        <w:rPr>
          <w:rFonts w:ascii="Arial" w:hAnsi="Arial" w:cs="Arial"/>
          <w:sz w:val="26"/>
          <w:szCs w:val="26"/>
          <w:u w:val="single"/>
        </w:rPr>
        <w:t>Report</w:t>
      </w:r>
    </w:p>
    <w:p w:rsidRPr="00173565" w:rsidR="003D7F86" w:rsidP="00345979" w:rsidRDefault="003D7F86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3D7F86" w:rsidP="00345979" w:rsidRDefault="003D7F86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 xml:space="preserve">To </w:t>
      </w:r>
      <w:r w:rsidRPr="00173565" w:rsidR="000A2EF7">
        <w:rPr>
          <w:rFonts w:ascii="Arial" w:hAnsi="Arial" w:cs="Arial"/>
          <w:sz w:val="26"/>
          <w:szCs w:val="26"/>
        </w:rPr>
        <w:t xml:space="preserve">update </w:t>
      </w:r>
      <w:r w:rsidRPr="00173565">
        <w:rPr>
          <w:rFonts w:ascii="Arial" w:hAnsi="Arial" w:cs="Arial"/>
          <w:sz w:val="26"/>
          <w:szCs w:val="26"/>
        </w:rPr>
        <w:t xml:space="preserve">the Schools Forum </w:t>
      </w:r>
      <w:r w:rsidRPr="00173565" w:rsidR="000A2EF7">
        <w:rPr>
          <w:rFonts w:ascii="Arial" w:hAnsi="Arial" w:cs="Arial"/>
          <w:sz w:val="26"/>
          <w:szCs w:val="26"/>
        </w:rPr>
        <w:t xml:space="preserve">on </w:t>
      </w:r>
      <w:r w:rsidRPr="00173565" w:rsidR="00F92B6E">
        <w:rPr>
          <w:rFonts w:ascii="Arial" w:hAnsi="Arial" w:cs="Arial"/>
          <w:sz w:val="26"/>
          <w:szCs w:val="26"/>
        </w:rPr>
        <w:t xml:space="preserve">a range of </w:t>
      </w:r>
      <w:r w:rsidR="001102D0">
        <w:rPr>
          <w:rFonts w:ascii="Arial" w:hAnsi="Arial" w:cs="Arial"/>
          <w:sz w:val="26"/>
          <w:szCs w:val="26"/>
        </w:rPr>
        <w:t>Early Y</w:t>
      </w:r>
      <w:r w:rsidRPr="00173565" w:rsidR="009B48DA">
        <w:rPr>
          <w:rFonts w:ascii="Arial" w:hAnsi="Arial" w:cs="Arial"/>
          <w:sz w:val="26"/>
          <w:szCs w:val="26"/>
        </w:rPr>
        <w:t xml:space="preserve">ears </w:t>
      </w:r>
      <w:r w:rsidRPr="00173565" w:rsidR="00F92B6E">
        <w:rPr>
          <w:rFonts w:ascii="Arial" w:hAnsi="Arial" w:cs="Arial"/>
          <w:sz w:val="26"/>
          <w:szCs w:val="26"/>
        </w:rPr>
        <w:t>issues</w:t>
      </w:r>
      <w:r w:rsidR="001102D0">
        <w:rPr>
          <w:rFonts w:ascii="Arial" w:hAnsi="Arial" w:cs="Arial"/>
          <w:sz w:val="26"/>
          <w:szCs w:val="26"/>
        </w:rPr>
        <w:t>,</w:t>
      </w:r>
      <w:r w:rsidRPr="00173565" w:rsidR="00F92B6E">
        <w:rPr>
          <w:rFonts w:ascii="Arial" w:hAnsi="Arial" w:cs="Arial"/>
          <w:sz w:val="26"/>
          <w:szCs w:val="26"/>
        </w:rPr>
        <w:t xml:space="preserve"> including </w:t>
      </w:r>
      <w:r w:rsidRPr="00173565" w:rsidR="00F53C48">
        <w:rPr>
          <w:rFonts w:ascii="Arial" w:hAnsi="Arial" w:cs="Arial"/>
          <w:sz w:val="26"/>
          <w:szCs w:val="26"/>
        </w:rPr>
        <w:t xml:space="preserve">the </w:t>
      </w:r>
      <w:r w:rsidR="00A27B9D">
        <w:rPr>
          <w:rFonts w:ascii="Arial" w:hAnsi="Arial" w:cs="Arial"/>
          <w:sz w:val="26"/>
          <w:szCs w:val="26"/>
        </w:rPr>
        <w:t>introduction of the E</w:t>
      </w:r>
      <w:r w:rsidRPr="00173565" w:rsidR="009B48DA">
        <w:rPr>
          <w:rFonts w:ascii="Arial" w:hAnsi="Arial" w:cs="Arial"/>
          <w:sz w:val="26"/>
          <w:szCs w:val="26"/>
        </w:rPr>
        <w:t xml:space="preserve">xtended </w:t>
      </w:r>
      <w:r w:rsidR="00A27B9D">
        <w:rPr>
          <w:rFonts w:ascii="Arial" w:hAnsi="Arial" w:cs="Arial"/>
          <w:sz w:val="26"/>
          <w:szCs w:val="26"/>
        </w:rPr>
        <w:t xml:space="preserve">Entitlement </w:t>
      </w:r>
      <w:r w:rsidRPr="00173565" w:rsidR="009B48DA">
        <w:rPr>
          <w:rFonts w:ascii="Arial" w:hAnsi="Arial" w:cs="Arial"/>
          <w:sz w:val="26"/>
          <w:szCs w:val="26"/>
        </w:rPr>
        <w:t>of up to 30 hours a week.</w:t>
      </w:r>
    </w:p>
    <w:p w:rsidRPr="00173565" w:rsidR="003D7F86" w:rsidP="00345979" w:rsidRDefault="003D7F86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B511F8" w:rsidP="00345979" w:rsidRDefault="003D7F86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6"/>
          <w:szCs w:val="26"/>
          <w:u w:val="single"/>
        </w:rPr>
      </w:pPr>
      <w:r w:rsidRPr="00173565">
        <w:rPr>
          <w:rFonts w:ascii="Arial" w:hAnsi="Arial" w:cs="Arial"/>
          <w:sz w:val="26"/>
          <w:szCs w:val="26"/>
          <w:u w:val="single"/>
        </w:rPr>
        <w:t>Information and A</w:t>
      </w:r>
      <w:r w:rsidRPr="00173565" w:rsidR="00B511F8">
        <w:rPr>
          <w:rFonts w:ascii="Arial" w:hAnsi="Arial" w:cs="Arial"/>
          <w:sz w:val="26"/>
          <w:szCs w:val="26"/>
          <w:u w:val="single"/>
        </w:rPr>
        <w:t>nalysis</w:t>
      </w:r>
    </w:p>
    <w:p w:rsidRPr="00173565" w:rsidR="002B573E" w:rsidP="00345979" w:rsidRDefault="002B573E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="005B13F5" w:rsidP="00345979" w:rsidRDefault="002B573E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 xml:space="preserve">The Authority </w:t>
      </w:r>
      <w:r w:rsidRPr="00173565" w:rsidR="00E00E13">
        <w:rPr>
          <w:rFonts w:ascii="Arial" w:hAnsi="Arial" w:cs="Arial"/>
          <w:sz w:val="26"/>
          <w:szCs w:val="26"/>
        </w:rPr>
        <w:t>welcome</w:t>
      </w:r>
      <w:r w:rsidRPr="00173565">
        <w:rPr>
          <w:rFonts w:ascii="Arial" w:hAnsi="Arial" w:cs="Arial"/>
          <w:sz w:val="26"/>
          <w:szCs w:val="26"/>
        </w:rPr>
        <w:t>s</w:t>
      </w:r>
      <w:r w:rsidRPr="00173565" w:rsidR="00E00E13">
        <w:rPr>
          <w:rFonts w:ascii="Arial" w:hAnsi="Arial" w:cs="Arial"/>
          <w:sz w:val="26"/>
          <w:szCs w:val="26"/>
        </w:rPr>
        <w:t xml:space="preserve"> the </w:t>
      </w:r>
      <w:r w:rsidRPr="00173565" w:rsidR="005B13F5">
        <w:rPr>
          <w:rFonts w:ascii="Arial" w:hAnsi="Arial" w:cs="Arial"/>
          <w:sz w:val="26"/>
          <w:szCs w:val="26"/>
        </w:rPr>
        <w:t xml:space="preserve">introduction of the </w:t>
      </w:r>
      <w:r w:rsidR="000F13D1">
        <w:rPr>
          <w:rFonts w:ascii="Arial" w:hAnsi="Arial" w:cs="Arial"/>
          <w:sz w:val="26"/>
          <w:szCs w:val="26"/>
        </w:rPr>
        <w:t>E</w:t>
      </w:r>
      <w:r w:rsidRPr="00173565" w:rsidR="005B13F5">
        <w:rPr>
          <w:rFonts w:ascii="Arial" w:hAnsi="Arial" w:cs="Arial"/>
          <w:sz w:val="26"/>
          <w:szCs w:val="26"/>
        </w:rPr>
        <w:t xml:space="preserve">xtended </w:t>
      </w:r>
      <w:r w:rsidR="000F13D1">
        <w:rPr>
          <w:rFonts w:ascii="Arial" w:hAnsi="Arial" w:cs="Arial"/>
          <w:sz w:val="26"/>
          <w:szCs w:val="26"/>
        </w:rPr>
        <w:t>E</w:t>
      </w:r>
      <w:r w:rsidRPr="00173565" w:rsidR="005B13F5">
        <w:rPr>
          <w:rFonts w:ascii="Arial" w:hAnsi="Arial" w:cs="Arial"/>
          <w:sz w:val="26"/>
          <w:szCs w:val="26"/>
        </w:rPr>
        <w:t>ntitlement</w:t>
      </w:r>
      <w:r w:rsidR="000F13D1">
        <w:rPr>
          <w:rFonts w:ascii="Arial" w:hAnsi="Arial" w:cs="Arial"/>
          <w:sz w:val="26"/>
          <w:szCs w:val="26"/>
        </w:rPr>
        <w:t>,</w:t>
      </w:r>
      <w:r w:rsidRPr="00173565" w:rsidR="005B13F5">
        <w:rPr>
          <w:rFonts w:ascii="Arial" w:hAnsi="Arial" w:cs="Arial"/>
          <w:sz w:val="26"/>
          <w:szCs w:val="26"/>
        </w:rPr>
        <w:t xml:space="preserve"> which </w:t>
      </w:r>
      <w:r w:rsidR="00501FDF">
        <w:rPr>
          <w:rFonts w:ascii="Arial" w:hAnsi="Arial" w:cs="Arial"/>
          <w:sz w:val="26"/>
          <w:szCs w:val="26"/>
        </w:rPr>
        <w:t xml:space="preserve">has </w:t>
      </w:r>
      <w:r w:rsidRPr="00173565" w:rsidR="005B13F5">
        <w:rPr>
          <w:rFonts w:ascii="Arial" w:hAnsi="Arial" w:cs="Arial"/>
          <w:sz w:val="26"/>
          <w:szCs w:val="26"/>
        </w:rPr>
        <w:t>enable</w:t>
      </w:r>
      <w:r w:rsidR="00501FDF">
        <w:rPr>
          <w:rFonts w:ascii="Arial" w:hAnsi="Arial" w:cs="Arial"/>
          <w:sz w:val="26"/>
          <w:szCs w:val="26"/>
        </w:rPr>
        <w:t>d</w:t>
      </w:r>
      <w:r w:rsidRPr="00173565" w:rsidR="005B13F5">
        <w:rPr>
          <w:rFonts w:ascii="Arial" w:hAnsi="Arial" w:cs="Arial"/>
          <w:sz w:val="26"/>
          <w:szCs w:val="26"/>
        </w:rPr>
        <w:t xml:space="preserve"> working famili</w:t>
      </w:r>
      <w:r w:rsidR="0049770A">
        <w:rPr>
          <w:rFonts w:ascii="Arial" w:hAnsi="Arial" w:cs="Arial"/>
          <w:sz w:val="26"/>
          <w:szCs w:val="26"/>
        </w:rPr>
        <w:t>es to access up to 30 hours of Early Y</w:t>
      </w:r>
      <w:r w:rsidRPr="00173565" w:rsidR="005B13F5">
        <w:rPr>
          <w:rFonts w:ascii="Arial" w:hAnsi="Arial" w:cs="Arial"/>
          <w:sz w:val="26"/>
          <w:szCs w:val="26"/>
        </w:rPr>
        <w:t>ears’ education from September 2017</w:t>
      </w:r>
      <w:r w:rsidRPr="00173565" w:rsidR="00E00E13">
        <w:rPr>
          <w:rFonts w:ascii="Arial" w:hAnsi="Arial" w:cs="Arial"/>
          <w:sz w:val="26"/>
          <w:szCs w:val="26"/>
        </w:rPr>
        <w:t>.</w:t>
      </w:r>
      <w:r w:rsidR="000F13D1">
        <w:rPr>
          <w:rFonts w:ascii="Arial" w:hAnsi="Arial" w:cs="Arial"/>
          <w:sz w:val="26"/>
          <w:szCs w:val="26"/>
        </w:rPr>
        <w:t xml:space="preserve"> However, t</w:t>
      </w:r>
      <w:r w:rsidRPr="00173565" w:rsidR="00E00E13">
        <w:rPr>
          <w:rFonts w:ascii="Arial" w:hAnsi="Arial" w:cs="Arial"/>
          <w:sz w:val="26"/>
          <w:szCs w:val="26"/>
        </w:rPr>
        <w:t>his will have</w:t>
      </w:r>
      <w:r w:rsidR="000F13D1">
        <w:rPr>
          <w:rFonts w:ascii="Arial" w:hAnsi="Arial" w:cs="Arial"/>
          <w:sz w:val="26"/>
          <w:szCs w:val="26"/>
        </w:rPr>
        <w:t xml:space="preserve"> a number of</w:t>
      </w:r>
      <w:r w:rsidRPr="00173565" w:rsidR="00E00E13">
        <w:rPr>
          <w:rFonts w:ascii="Arial" w:hAnsi="Arial" w:cs="Arial"/>
          <w:sz w:val="26"/>
          <w:szCs w:val="26"/>
        </w:rPr>
        <w:t xml:space="preserve"> </w:t>
      </w:r>
      <w:r w:rsidRPr="00173565" w:rsidR="005B13F5">
        <w:rPr>
          <w:rFonts w:ascii="Arial" w:hAnsi="Arial" w:cs="Arial"/>
          <w:sz w:val="26"/>
          <w:szCs w:val="26"/>
        </w:rPr>
        <w:t>implications for funding</w:t>
      </w:r>
      <w:r w:rsidR="000F13D1">
        <w:rPr>
          <w:rFonts w:ascii="Arial" w:hAnsi="Arial" w:cs="Arial"/>
          <w:sz w:val="26"/>
          <w:szCs w:val="26"/>
        </w:rPr>
        <w:t xml:space="preserve">, </w:t>
      </w:r>
      <w:r w:rsidR="0059093B">
        <w:rPr>
          <w:rFonts w:ascii="Arial" w:hAnsi="Arial" w:cs="Arial"/>
          <w:sz w:val="26"/>
          <w:szCs w:val="26"/>
        </w:rPr>
        <w:t xml:space="preserve">some of </w:t>
      </w:r>
      <w:r w:rsidR="000F13D1">
        <w:rPr>
          <w:rFonts w:ascii="Arial" w:hAnsi="Arial" w:cs="Arial"/>
          <w:sz w:val="26"/>
          <w:szCs w:val="26"/>
        </w:rPr>
        <w:t>wh</w:t>
      </w:r>
      <w:r w:rsidRPr="00173565" w:rsidR="00E00E13">
        <w:rPr>
          <w:rFonts w:ascii="Arial" w:hAnsi="Arial" w:cs="Arial"/>
          <w:sz w:val="26"/>
          <w:szCs w:val="26"/>
        </w:rPr>
        <w:t>ich are set out in this paper.</w:t>
      </w:r>
    </w:p>
    <w:p w:rsidRPr="00173565" w:rsidR="00173565" w:rsidP="00345979" w:rsidRDefault="00173565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="005B13F5" w:rsidP="00345979" w:rsidRDefault="005B13F5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 xml:space="preserve">The </w:t>
      </w:r>
      <w:r w:rsidR="000F13D1">
        <w:rPr>
          <w:rFonts w:ascii="Arial" w:hAnsi="Arial" w:cs="Arial"/>
          <w:sz w:val="26"/>
          <w:szCs w:val="26"/>
        </w:rPr>
        <w:t>‘</w:t>
      </w:r>
      <w:r w:rsidRPr="00173565">
        <w:rPr>
          <w:rFonts w:ascii="Arial" w:hAnsi="Arial" w:cs="Arial"/>
          <w:sz w:val="26"/>
          <w:szCs w:val="26"/>
        </w:rPr>
        <w:t>Early Education and Childcare Statutory Guidance for Local Authorities</w:t>
      </w:r>
      <w:r w:rsidR="000F13D1">
        <w:rPr>
          <w:rFonts w:ascii="Arial" w:hAnsi="Arial" w:cs="Arial"/>
          <w:sz w:val="26"/>
          <w:szCs w:val="26"/>
        </w:rPr>
        <w:t>’</w:t>
      </w:r>
      <w:r w:rsidRPr="00173565">
        <w:rPr>
          <w:rFonts w:ascii="Arial" w:hAnsi="Arial" w:cs="Arial"/>
          <w:sz w:val="26"/>
          <w:szCs w:val="26"/>
        </w:rPr>
        <w:t xml:space="preserve"> (March 2017) and the </w:t>
      </w:r>
      <w:r w:rsidR="000F13D1">
        <w:rPr>
          <w:rFonts w:ascii="Arial" w:hAnsi="Arial" w:cs="Arial"/>
          <w:sz w:val="26"/>
          <w:szCs w:val="26"/>
        </w:rPr>
        <w:t>‘</w:t>
      </w:r>
      <w:r w:rsidRPr="00173565">
        <w:rPr>
          <w:rFonts w:ascii="Arial" w:hAnsi="Arial" w:cs="Arial"/>
          <w:sz w:val="26"/>
          <w:szCs w:val="26"/>
        </w:rPr>
        <w:t>Early Years Entitlements Operational Guidance for Local Authorities and Providers</w:t>
      </w:r>
      <w:r w:rsidR="000F13D1">
        <w:rPr>
          <w:rFonts w:ascii="Arial" w:hAnsi="Arial" w:cs="Arial"/>
          <w:sz w:val="26"/>
          <w:szCs w:val="26"/>
        </w:rPr>
        <w:t>’</w:t>
      </w:r>
      <w:r w:rsidRPr="00173565">
        <w:rPr>
          <w:rFonts w:ascii="Arial" w:hAnsi="Arial" w:cs="Arial"/>
          <w:sz w:val="26"/>
          <w:szCs w:val="26"/>
        </w:rPr>
        <w:t xml:space="preserve"> (April 2017 </w:t>
      </w:r>
      <w:r w:rsidR="000F13D1">
        <w:rPr>
          <w:rFonts w:ascii="Arial" w:hAnsi="Arial" w:cs="Arial"/>
          <w:sz w:val="26"/>
          <w:szCs w:val="26"/>
        </w:rPr>
        <w:t>and</w:t>
      </w:r>
      <w:r w:rsidRPr="00173565">
        <w:rPr>
          <w:rFonts w:ascii="Arial" w:hAnsi="Arial" w:cs="Arial"/>
          <w:sz w:val="26"/>
          <w:szCs w:val="26"/>
        </w:rPr>
        <w:t xml:space="preserve"> July 2017) provide the necessary guidance to ensure that parents receive their entitlement.</w:t>
      </w:r>
    </w:p>
    <w:p w:rsidRPr="00173565" w:rsidR="00345979" w:rsidP="00345979" w:rsidRDefault="00345979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C22225" w:rsidP="00345979" w:rsidRDefault="002B573E">
      <w:pPr>
        <w:spacing w:after="0" w:line="240" w:lineRule="auto"/>
        <w:ind w:left="142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>2.1</w:t>
      </w:r>
      <w:r w:rsidRPr="00173565">
        <w:rPr>
          <w:rFonts w:ascii="Arial" w:hAnsi="Arial" w:cs="Arial"/>
          <w:sz w:val="26"/>
          <w:szCs w:val="26"/>
        </w:rPr>
        <w:tab/>
      </w:r>
      <w:r w:rsidRPr="00173565" w:rsidR="00C22225">
        <w:rPr>
          <w:rFonts w:ascii="Arial" w:hAnsi="Arial" w:cs="Arial"/>
          <w:sz w:val="26"/>
          <w:szCs w:val="26"/>
        </w:rPr>
        <w:t>Extending the Age Range of the School</w:t>
      </w:r>
    </w:p>
    <w:p w:rsidR="006717BC" w:rsidP="00345979" w:rsidRDefault="006717BC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E00E13" w:rsidP="00345979" w:rsidRDefault="005B13F5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>The creation of addition</w:t>
      </w:r>
      <w:r w:rsidRPr="00173565" w:rsidR="00752645">
        <w:rPr>
          <w:rFonts w:ascii="Arial" w:hAnsi="Arial" w:cs="Arial"/>
          <w:sz w:val="26"/>
          <w:szCs w:val="26"/>
        </w:rPr>
        <w:t>al</w:t>
      </w:r>
      <w:r w:rsidRPr="00173565">
        <w:rPr>
          <w:rFonts w:ascii="Arial" w:hAnsi="Arial" w:cs="Arial"/>
          <w:sz w:val="26"/>
          <w:szCs w:val="26"/>
        </w:rPr>
        <w:t xml:space="preserve"> places to meet demand has resulted in a number of schools </w:t>
      </w:r>
      <w:r w:rsidRPr="00173565" w:rsidR="002D4471">
        <w:rPr>
          <w:rFonts w:ascii="Arial" w:hAnsi="Arial" w:cs="Arial"/>
          <w:sz w:val="26"/>
          <w:szCs w:val="26"/>
        </w:rPr>
        <w:t>offering</w:t>
      </w:r>
      <w:r w:rsidRPr="00173565" w:rsidR="00E00E13">
        <w:rPr>
          <w:rFonts w:ascii="Arial" w:hAnsi="Arial" w:cs="Arial"/>
          <w:sz w:val="26"/>
          <w:szCs w:val="26"/>
        </w:rPr>
        <w:t>, or wanting to offer, up to</w:t>
      </w:r>
      <w:r w:rsidRPr="00173565" w:rsidR="002D4471">
        <w:rPr>
          <w:rFonts w:ascii="Arial" w:hAnsi="Arial" w:cs="Arial"/>
          <w:sz w:val="26"/>
          <w:szCs w:val="26"/>
        </w:rPr>
        <w:t xml:space="preserve"> the full 30 hours to eligible children.  </w:t>
      </w:r>
      <w:r w:rsidRPr="00173565" w:rsidR="00E00E13">
        <w:rPr>
          <w:rFonts w:ascii="Arial" w:hAnsi="Arial" w:cs="Arial"/>
          <w:sz w:val="26"/>
          <w:szCs w:val="26"/>
        </w:rPr>
        <w:t xml:space="preserve">Some </w:t>
      </w:r>
      <w:r w:rsidRPr="00173565" w:rsidR="002D4471">
        <w:rPr>
          <w:rFonts w:ascii="Arial" w:hAnsi="Arial" w:cs="Arial"/>
          <w:sz w:val="26"/>
          <w:szCs w:val="26"/>
        </w:rPr>
        <w:t>schools without nursery classes are now keen to extend the age range of the</w:t>
      </w:r>
      <w:r w:rsidR="00095669">
        <w:rPr>
          <w:rFonts w:ascii="Arial" w:hAnsi="Arial" w:cs="Arial"/>
          <w:sz w:val="26"/>
          <w:szCs w:val="26"/>
        </w:rPr>
        <w:t>ir</w:t>
      </w:r>
      <w:r w:rsidRPr="00173565" w:rsidR="002D4471">
        <w:rPr>
          <w:rFonts w:ascii="Arial" w:hAnsi="Arial" w:cs="Arial"/>
          <w:sz w:val="26"/>
          <w:szCs w:val="26"/>
        </w:rPr>
        <w:t xml:space="preserve"> school to allow them to offer places to younger children.</w:t>
      </w:r>
      <w:r w:rsidR="00095669">
        <w:rPr>
          <w:rFonts w:ascii="Arial" w:hAnsi="Arial" w:cs="Arial"/>
          <w:sz w:val="26"/>
          <w:szCs w:val="26"/>
        </w:rPr>
        <w:t xml:space="preserve"> </w:t>
      </w:r>
      <w:r w:rsidRPr="00173565" w:rsidR="002D4471">
        <w:rPr>
          <w:rFonts w:ascii="Arial" w:hAnsi="Arial" w:cs="Arial"/>
          <w:sz w:val="26"/>
          <w:szCs w:val="26"/>
        </w:rPr>
        <w:t>There are two ways in</w:t>
      </w:r>
      <w:r w:rsidRPr="00173565" w:rsidR="00E00E13">
        <w:rPr>
          <w:rFonts w:ascii="Arial" w:hAnsi="Arial" w:cs="Arial"/>
          <w:sz w:val="26"/>
          <w:szCs w:val="26"/>
        </w:rPr>
        <w:t xml:space="preserve"> which </w:t>
      </w:r>
      <w:r w:rsidR="007574A1">
        <w:rPr>
          <w:rFonts w:ascii="Arial" w:hAnsi="Arial" w:cs="Arial"/>
          <w:sz w:val="26"/>
          <w:szCs w:val="26"/>
        </w:rPr>
        <w:t>a</w:t>
      </w:r>
      <w:r w:rsidRPr="00173565" w:rsidR="00E00E13">
        <w:rPr>
          <w:rFonts w:ascii="Arial" w:hAnsi="Arial" w:cs="Arial"/>
          <w:sz w:val="26"/>
          <w:szCs w:val="26"/>
        </w:rPr>
        <w:t xml:space="preserve"> school can do this:</w:t>
      </w:r>
    </w:p>
    <w:p w:rsidRPr="00173565" w:rsidR="002B573E" w:rsidP="00345979" w:rsidRDefault="002B573E">
      <w:pPr>
        <w:pStyle w:val="ListParagraph"/>
        <w:spacing w:after="0" w:line="240" w:lineRule="auto"/>
        <w:ind w:left="1077"/>
        <w:rPr>
          <w:rFonts w:ascii="Arial" w:hAnsi="Arial" w:cs="Arial"/>
          <w:sz w:val="26"/>
          <w:szCs w:val="26"/>
        </w:rPr>
      </w:pPr>
    </w:p>
    <w:p w:rsidRPr="00173565" w:rsidR="00E00E13" w:rsidP="00345979" w:rsidRDefault="002D4471">
      <w:pPr>
        <w:pStyle w:val="ListParagraph"/>
        <w:numPr>
          <w:ilvl w:val="0"/>
          <w:numId w:val="8"/>
        </w:numPr>
        <w:spacing w:after="0" w:line="240" w:lineRule="auto"/>
        <w:ind w:left="1276" w:hanging="709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>Making Prescribed Alterations to Maintained Schools</w:t>
      </w:r>
    </w:p>
    <w:p w:rsidRPr="00173565" w:rsidR="00E00E13" w:rsidP="00345979" w:rsidRDefault="00E00E13">
      <w:pPr>
        <w:pStyle w:val="ListParagraph"/>
        <w:spacing w:after="0" w:line="240" w:lineRule="auto"/>
        <w:ind w:left="1077"/>
        <w:rPr>
          <w:rFonts w:ascii="Arial" w:hAnsi="Arial" w:cs="Arial"/>
          <w:sz w:val="26"/>
          <w:szCs w:val="26"/>
        </w:rPr>
      </w:pPr>
    </w:p>
    <w:p w:rsidR="00606D64" w:rsidP="00345979" w:rsidRDefault="00E00E13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>T</w:t>
      </w:r>
      <w:r w:rsidRPr="00173565" w:rsidR="002D4471">
        <w:rPr>
          <w:rFonts w:ascii="Arial" w:hAnsi="Arial" w:cs="Arial"/>
          <w:sz w:val="26"/>
          <w:szCs w:val="26"/>
        </w:rPr>
        <w:t>his is the ‘formal’ route which changes the age range of the school</w:t>
      </w:r>
      <w:r w:rsidRPr="00173565" w:rsidR="00412A6F">
        <w:rPr>
          <w:rFonts w:ascii="Arial" w:hAnsi="Arial" w:cs="Arial"/>
          <w:sz w:val="26"/>
          <w:szCs w:val="26"/>
        </w:rPr>
        <w:t xml:space="preserve"> and takes between 6</w:t>
      </w:r>
      <w:r w:rsidR="007574A1">
        <w:rPr>
          <w:rFonts w:ascii="Arial" w:hAnsi="Arial" w:cs="Arial"/>
          <w:sz w:val="26"/>
          <w:szCs w:val="26"/>
        </w:rPr>
        <w:t xml:space="preserve"> and </w:t>
      </w:r>
      <w:r w:rsidRPr="00173565" w:rsidR="00412A6F">
        <w:rPr>
          <w:rFonts w:ascii="Arial" w:hAnsi="Arial" w:cs="Arial"/>
          <w:sz w:val="26"/>
          <w:szCs w:val="26"/>
        </w:rPr>
        <w:t>9 months to implement</w:t>
      </w:r>
      <w:r w:rsidRPr="00173565" w:rsidR="002D4471">
        <w:rPr>
          <w:rFonts w:ascii="Arial" w:hAnsi="Arial" w:cs="Arial"/>
          <w:sz w:val="26"/>
          <w:szCs w:val="26"/>
        </w:rPr>
        <w:t xml:space="preserve">.  Younger children accessing </w:t>
      </w:r>
      <w:r w:rsidR="0049770A">
        <w:rPr>
          <w:rFonts w:ascii="Arial" w:hAnsi="Arial" w:cs="Arial"/>
          <w:sz w:val="26"/>
          <w:szCs w:val="26"/>
        </w:rPr>
        <w:t>the Early Y</w:t>
      </w:r>
      <w:r w:rsidR="007574A1">
        <w:rPr>
          <w:rFonts w:ascii="Arial" w:hAnsi="Arial" w:cs="Arial"/>
          <w:sz w:val="26"/>
          <w:szCs w:val="26"/>
        </w:rPr>
        <w:t xml:space="preserve">ears </w:t>
      </w:r>
      <w:r w:rsidRPr="00173565" w:rsidR="002D4471">
        <w:rPr>
          <w:rFonts w:ascii="Arial" w:hAnsi="Arial" w:cs="Arial"/>
          <w:sz w:val="26"/>
          <w:szCs w:val="26"/>
        </w:rPr>
        <w:t xml:space="preserve">provision are </w:t>
      </w:r>
      <w:r w:rsidR="007574A1">
        <w:rPr>
          <w:rFonts w:ascii="Arial" w:hAnsi="Arial" w:cs="Arial"/>
          <w:sz w:val="26"/>
          <w:szCs w:val="26"/>
        </w:rPr>
        <w:t xml:space="preserve">registered </w:t>
      </w:r>
      <w:r w:rsidRPr="00173565" w:rsidR="002D4471">
        <w:rPr>
          <w:rFonts w:ascii="Arial" w:hAnsi="Arial" w:cs="Arial"/>
          <w:sz w:val="26"/>
          <w:szCs w:val="26"/>
        </w:rPr>
        <w:t xml:space="preserve">pupils of the school and </w:t>
      </w:r>
      <w:r w:rsidR="007574A1">
        <w:rPr>
          <w:rFonts w:ascii="Arial" w:hAnsi="Arial" w:cs="Arial"/>
          <w:sz w:val="26"/>
          <w:szCs w:val="26"/>
        </w:rPr>
        <w:t xml:space="preserve">hence </w:t>
      </w:r>
      <w:r w:rsidRPr="00173565" w:rsidR="002D4471">
        <w:rPr>
          <w:rFonts w:ascii="Arial" w:hAnsi="Arial" w:cs="Arial"/>
          <w:sz w:val="26"/>
          <w:szCs w:val="26"/>
        </w:rPr>
        <w:t>there must be a qualified teacher leading the class</w:t>
      </w:r>
      <w:r w:rsidR="007574A1">
        <w:rPr>
          <w:rFonts w:ascii="Arial" w:hAnsi="Arial" w:cs="Arial"/>
          <w:sz w:val="26"/>
          <w:szCs w:val="26"/>
        </w:rPr>
        <w:t>,</w:t>
      </w:r>
      <w:r w:rsidRPr="00173565" w:rsidR="002D4471">
        <w:rPr>
          <w:rFonts w:ascii="Arial" w:hAnsi="Arial" w:cs="Arial"/>
          <w:sz w:val="26"/>
          <w:szCs w:val="26"/>
        </w:rPr>
        <w:t xml:space="preserve"> based on a 1:13 </w:t>
      </w:r>
      <w:r w:rsidR="00095669">
        <w:rPr>
          <w:rFonts w:ascii="Arial" w:hAnsi="Arial" w:cs="Arial"/>
          <w:sz w:val="26"/>
          <w:szCs w:val="26"/>
        </w:rPr>
        <w:t xml:space="preserve">staffing </w:t>
      </w:r>
      <w:r w:rsidRPr="00173565" w:rsidR="002D4471">
        <w:rPr>
          <w:rFonts w:ascii="Arial" w:hAnsi="Arial" w:cs="Arial"/>
          <w:sz w:val="26"/>
          <w:szCs w:val="26"/>
        </w:rPr>
        <w:t>ratio.</w:t>
      </w:r>
      <w:r w:rsidRPr="00173565" w:rsidR="00F53C48">
        <w:rPr>
          <w:rFonts w:ascii="Arial" w:hAnsi="Arial" w:cs="Arial"/>
          <w:sz w:val="26"/>
          <w:szCs w:val="26"/>
        </w:rPr>
        <w:t xml:space="preserve"> </w:t>
      </w:r>
    </w:p>
    <w:p w:rsidR="00606D64" w:rsidP="00345979" w:rsidRDefault="00606D64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5B13F5" w:rsidP="00345979" w:rsidRDefault="00F53C48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>Agreed new provision</w:t>
      </w:r>
      <w:r w:rsidR="007574A1">
        <w:rPr>
          <w:rFonts w:ascii="Arial" w:hAnsi="Arial" w:cs="Arial"/>
          <w:sz w:val="26"/>
          <w:szCs w:val="26"/>
        </w:rPr>
        <w:t xml:space="preserve"> of this type</w:t>
      </w:r>
      <w:r w:rsidRPr="00173565">
        <w:rPr>
          <w:rFonts w:ascii="Arial" w:hAnsi="Arial" w:cs="Arial"/>
          <w:sz w:val="26"/>
          <w:szCs w:val="26"/>
        </w:rPr>
        <w:t xml:space="preserve"> will be fun</w:t>
      </w:r>
      <w:r w:rsidR="007574A1">
        <w:rPr>
          <w:rFonts w:ascii="Arial" w:hAnsi="Arial" w:cs="Arial"/>
          <w:sz w:val="26"/>
          <w:szCs w:val="26"/>
        </w:rPr>
        <w:t>ded on the same basis as other Nursery U</w:t>
      </w:r>
      <w:r w:rsidRPr="00173565">
        <w:rPr>
          <w:rFonts w:ascii="Arial" w:hAnsi="Arial" w:cs="Arial"/>
          <w:sz w:val="26"/>
          <w:szCs w:val="26"/>
        </w:rPr>
        <w:t>nit provision.</w:t>
      </w:r>
    </w:p>
    <w:p w:rsidRPr="00173565" w:rsidR="00E00E13" w:rsidP="00345979" w:rsidRDefault="00E00E13">
      <w:pPr>
        <w:pStyle w:val="ListParagraph"/>
        <w:spacing w:after="0" w:line="240" w:lineRule="auto"/>
        <w:ind w:left="1077"/>
        <w:rPr>
          <w:rFonts w:ascii="Arial" w:hAnsi="Arial" w:cs="Arial"/>
          <w:sz w:val="26"/>
          <w:szCs w:val="26"/>
        </w:rPr>
      </w:pPr>
    </w:p>
    <w:p w:rsidRPr="00173565" w:rsidR="00E00E13" w:rsidP="00345979" w:rsidRDefault="00E00E13">
      <w:pPr>
        <w:pStyle w:val="ListParagraph"/>
        <w:numPr>
          <w:ilvl w:val="0"/>
          <w:numId w:val="8"/>
        </w:numPr>
        <w:spacing w:after="0" w:line="240" w:lineRule="auto"/>
        <w:ind w:left="1276" w:hanging="567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>Establish</w:t>
      </w:r>
      <w:r w:rsidRPr="00173565" w:rsidR="002D4471">
        <w:rPr>
          <w:rFonts w:ascii="Arial" w:hAnsi="Arial" w:cs="Arial"/>
          <w:sz w:val="26"/>
          <w:szCs w:val="26"/>
        </w:rPr>
        <w:t xml:space="preserve"> Gover</w:t>
      </w:r>
      <w:r w:rsidRPr="00173565">
        <w:rPr>
          <w:rFonts w:ascii="Arial" w:hAnsi="Arial" w:cs="Arial"/>
          <w:sz w:val="26"/>
          <w:szCs w:val="26"/>
        </w:rPr>
        <w:t>nor Run P</w:t>
      </w:r>
      <w:r w:rsidRPr="00173565" w:rsidR="002D4471">
        <w:rPr>
          <w:rFonts w:ascii="Arial" w:hAnsi="Arial" w:cs="Arial"/>
          <w:sz w:val="26"/>
          <w:szCs w:val="26"/>
        </w:rPr>
        <w:t xml:space="preserve">rovision under Section 27 of the </w:t>
      </w:r>
      <w:r w:rsidRPr="00173565" w:rsidR="00412A6F">
        <w:rPr>
          <w:rFonts w:ascii="Arial" w:hAnsi="Arial" w:cs="Arial"/>
          <w:sz w:val="26"/>
          <w:szCs w:val="26"/>
        </w:rPr>
        <w:t>Educatio</w:t>
      </w:r>
      <w:r w:rsidR="007574A1">
        <w:rPr>
          <w:rFonts w:ascii="Arial" w:hAnsi="Arial" w:cs="Arial"/>
          <w:sz w:val="26"/>
          <w:szCs w:val="26"/>
        </w:rPr>
        <w:t>n Act 2002 (‘Community P</w:t>
      </w:r>
      <w:r w:rsidRPr="00173565" w:rsidR="00041441">
        <w:rPr>
          <w:rFonts w:ascii="Arial" w:hAnsi="Arial" w:cs="Arial"/>
          <w:sz w:val="26"/>
          <w:szCs w:val="26"/>
        </w:rPr>
        <w:t>owers’)</w:t>
      </w:r>
      <w:r w:rsidRPr="00173565" w:rsidR="00412A6F">
        <w:rPr>
          <w:rFonts w:ascii="Arial" w:hAnsi="Arial" w:cs="Arial"/>
          <w:sz w:val="26"/>
          <w:szCs w:val="26"/>
        </w:rPr>
        <w:t xml:space="preserve"> </w:t>
      </w:r>
    </w:p>
    <w:p w:rsidRPr="00173565" w:rsidR="00041441" w:rsidP="00345979" w:rsidRDefault="00041441">
      <w:pPr>
        <w:pStyle w:val="ListParagraph"/>
        <w:spacing w:after="0" w:line="240" w:lineRule="auto"/>
        <w:ind w:left="1077"/>
        <w:rPr>
          <w:rFonts w:ascii="Arial" w:hAnsi="Arial" w:cs="Arial"/>
          <w:sz w:val="26"/>
          <w:szCs w:val="26"/>
        </w:rPr>
      </w:pPr>
    </w:p>
    <w:p w:rsidRPr="00173565" w:rsidR="00F53C48" w:rsidP="00345979" w:rsidRDefault="00412A6F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>This is a much quicker process as there is no legal requirement for schools to consult with the local authority</w:t>
      </w:r>
      <w:r w:rsidR="007574A1">
        <w:rPr>
          <w:rFonts w:ascii="Arial" w:hAnsi="Arial" w:cs="Arial"/>
          <w:sz w:val="26"/>
          <w:szCs w:val="26"/>
        </w:rPr>
        <w:t xml:space="preserve"> (LA)</w:t>
      </w:r>
      <w:r w:rsidRPr="00173565" w:rsidR="00752645">
        <w:rPr>
          <w:rFonts w:ascii="Arial" w:hAnsi="Arial" w:cs="Arial"/>
          <w:sz w:val="26"/>
          <w:szCs w:val="26"/>
        </w:rPr>
        <w:t xml:space="preserve">. </w:t>
      </w:r>
      <w:r w:rsidR="007574A1">
        <w:rPr>
          <w:rFonts w:ascii="Arial" w:hAnsi="Arial" w:cs="Arial"/>
          <w:sz w:val="26"/>
          <w:szCs w:val="26"/>
        </w:rPr>
        <w:t xml:space="preserve">However, schools are </w:t>
      </w:r>
      <w:r w:rsidRPr="00173565" w:rsidR="00752645">
        <w:rPr>
          <w:rFonts w:ascii="Arial" w:hAnsi="Arial" w:cs="Arial"/>
          <w:sz w:val="26"/>
          <w:szCs w:val="26"/>
        </w:rPr>
        <w:t xml:space="preserve">strongly </w:t>
      </w:r>
      <w:r w:rsidRPr="00173565" w:rsidR="00E00E13">
        <w:rPr>
          <w:rFonts w:ascii="Arial" w:hAnsi="Arial" w:cs="Arial"/>
          <w:sz w:val="26"/>
          <w:szCs w:val="26"/>
        </w:rPr>
        <w:t>encourage</w:t>
      </w:r>
      <w:r w:rsidR="007574A1">
        <w:rPr>
          <w:rFonts w:ascii="Arial" w:hAnsi="Arial" w:cs="Arial"/>
          <w:sz w:val="26"/>
          <w:szCs w:val="26"/>
        </w:rPr>
        <w:t xml:space="preserve">d to talk to the LA </w:t>
      </w:r>
      <w:r w:rsidRPr="00173565" w:rsidR="00752645">
        <w:rPr>
          <w:rFonts w:ascii="Arial" w:hAnsi="Arial" w:cs="Arial"/>
          <w:sz w:val="26"/>
          <w:szCs w:val="26"/>
        </w:rPr>
        <w:t xml:space="preserve">when considering setting up </w:t>
      </w:r>
      <w:r w:rsidR="007574A1">
        <w:rPr>
          <w:rFonts w:ascii="Arial" w:hAnsi="Arial" w:cs="Arial"/>
          <w:sz w:val="26"/>
          <w:szCs w:val="26"/>
        </w:rPr>
        <w:t xml:space="preserve">Governor Run provision </w:t>
      </w:r>
      <w:r w:rsidR="00095669">
        <w:rPr>
          <w:rFonts w:ascii="Arial" w:hAnsi="Arial" w:cs="Arial"/>
          <w:sz w:val="26"/>
          <w:szCs w:val="26"/>
        </w:rPr>
        <w:t xml:space="preserve">in order </w:t>
      </w:r>
      <w:r w:rsidR="007574A1">
        <w:rPr>
          <w:rFonts w:ascii="Arial" w:hAnsi="Arial" w:cs="Arial"/>
          <w:sz w:val="26"/>
          <w:szCs w:val="26"/>
        </w:rPr>
        <w:t xml:space="preserve">to access </w:t>
      </w:r>
      <w:r w:rsidRPr="00173565" w:rsidR="00E00E13">
        <w:rPr>
          <w:rFonts w:ascii="Arial" w:hAnsi="Arial" w:cs="Arial"/>
          <w:sz w:val="26"/>
          <w:szCs w:val="26"/>
        </w:rPr>
        <w:t xml:space="preserve">support </w:t>
      </w:r>
      <w:r w:rsidR="007574A1">
        <w:rPr>
          <w:rFonts w:ascii="Arial" w:hAnsi="Arial" w:cs="Arial"/>
          <w:sz w:val="26"/>
          <w:szCs w:val="26"/>
        </w:rPr>
        <w:t>and</w:t>
      </w:r>
      <w:r w:rsidRPr="00173565" w:rsidR="00E00E13">
        <w:rPr>
          <w:rFonts w:ascii="Arial" w:hAnsi="Arial" w:cs="Arial"/>
          <w:sz w:val="26"/>
          <w:szCs w:val="26"/>
        </w:rPr>
        <w:t xml:space="preserve"> information to assist with </w:t>
      </w:r>
      <w:r w:rsidRPr="00173565" w:rsidR="00752645">
        <w:rPr>
          <w:rFonts w:ascii="Arial" w:hAnsi="Arial" w:cs="Arial"/>
          <w:sz w:val="26"/>
          <w:szCs w:val="26"/>
        </w:rPr>
        <w:t xml:space="preserve">assessing </w:t>
      </w:r>
      <w:r w:rsidRPr="00173565" w:rsidR="00E00E13">
        <w:rPr>
          <w:rFonts w:ascii="Arial" w:hAnsi="Arial" w:cs="Arial"/>
          <w:sz w:val="26"/>
          <w:szCs w:val="26"/>
        </w:rPr>
        <w:t xml:space="preserve">viability and </w:t>
      </w:r>
      <w:r w:rsidRPr="00173565" w:rsidR="00E00E13">
        <w:rPr>
          <w:rFonts w:ascii="Arial" w:hAnsi="Arial" w:cs="Arial"/>
          <w:sz w:val="26"/>
          <w:szCs w:val="26"/>
        </w:rPr>
        <w:lastRenderedPageBreak/>
        <w:t>sustainability</w:t>
      </w:r>
      <w:r w:rsidR="007574A1">
        <w:rPr>
          <w:rFonts w:ascii="Arial" w:hAnsi="Arial" w:cs="Arial"/>
          <w:sz w:val="26"/>
          <w:szCs w:val="26"/>
        </w:rPr>
        <w:t xml:space="preserve">. </w:t>
      </w:r>
      <w:r w:rsidRPr="00173565">
        <w:rPr>
          <w:rFonts w:ascii="Arial" w:hAnsi="Arial" w:cs="Arial"/>
          <w:sz w:val="26"/>
          <w:szCs w:val="26"/>
        </w:rPr>
        <w:t xml:space="preserve"> Governors </w:t>
      </w:r>
      <w:r w:rsidR="007574A1">
        <w:rPr>
          <w:rFonts w:ascii="Arial" w:hAnsi="Arial" w:cs="Arial"/>
          <w:sz w:val="26"/>
          <w:szCs w:val="26"/>
        </w:rPr>
        <w:t>do</w:t>
      </w:r>
      <w:r w:rsidRPr="00173565" w:rsidR="002C4C61">
        <w:rPr>
          <w:rFonts w:ascii="Arial" w:hAnsi="Arial" w:cs="Arial"/>
          <w:sz w:val="26"/>
          <w:szCs w:val="26"/>
        </w:rPr>
        <w:t xml:space="preserve"> not </w:t>
      </w:r>
      <w:r w:rsidRPr="00173565" w:rsidR="00E00E13">
        <w:rPr>
          <w:rFonts w:ascii="Arial" w:hAnsi="Arial" w:cs="Arial"/>
          <w:sz w:val="26"/>
          <w:szCs w:val="26"/>
        </w:rPr>
        <w:t>need a sepa</w:t>
      </w:r>
      <w:r w:rsidR="006550B6">
        <w:rPr>
          <w:rFonts w:ascii="Arial" w:hAnsi="Arial" w:cs="Arial"/>
          <w:sz w:val="26"/>
          <w:szCs w:val="26"/>
        </w:rPr>
        <w:t>rate Instrument of G</w:t>
      </w:r>
      <w:r w:rsidRPr="00173565" w:rsidR="002C4C61">
        <w:rPr>
          <w:rFonts w:ascii="Arial" w:hAnsi="Arial" w:cs="Arial"/>
          <w:sz w:val="26"/>
          <w:szCs w:val="26"/>
        </w:rPr>
        <w:t>overnment</w:t>
      </w:r>
      <w:r w:rsidRPr="00173565" w:rsidR="00E00E13">
        <w:rPr>
          <w:rFonts w:ascii="Arial" w:hAnsi="Arial" w:cs="Arial"/>
          <w:sz w:val="26"/>
          <w:szCs w:val="26"/>
        </w:rPr>
        <w:t xml:space="preserve"> as </w:t>
      </w:r>
      <w:r w:rsidRPr="00173565" w:rsidR="002C4C61">
        <w:rPr>
          <w:rFonts w:ascii="Arial" w:hAnsi="Arial" w:cs="Arial"/>
          <w:sz w:val="26"/>
          <w:szCs w:val="26"/>
        </w:rPr>
        <w:t xml:space="preserve">Section </w:t>
      </w:r>
      <w:r w:rsidRPr="00173565">
        <w:rPr>
          <w:rFonts w:ascii="Arial" w:hAnsi="Arial" w:cs="Arial"/>
          <w:sz w:val="26"/>
          <w:szCs w:val="26"/>
        </w:rPr>
        <w:t>27 is a general power that governors have by virtue of their role.</w:t>
      </w:r>
      <w:r w:rsidRPr="00173565" w:rsidR="00F53C48">
        <w:rPr>
          <w:rFonts w:ascii="Arial" w:hAnsi="Arial" w:cs="Arial"/>
          <w:sz w:val="26"/>
          <w:szCs w:val="26"/>
        </w:rPr>
        <w:t xml:space="preserve">  </w:t>
      </w:r>
    </w:p>
    <w:p w:rsidRPr="00173565" w:rsidR="00F53C48" w:rsidP="00345979" w:rsidRDefault="00F53C48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="00606D64" w:rsidP="00345979" w:rsidRDefault="00412A6F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 xml:space="preserve">Younger children attending </w:t>
      </w:r>
      <w:r w:rsidR="005E266B">
        <w:rPr>
          <w:rFonts w:ascii="Arial" w:hAnsi="Arial" w:cs="Arial"/>
          <w:sz w:val="26"/>
          <w:szCs w:val="26"/>
        </w:rPr>
        <w:t>Governor R</w:t>
      </w:r>
      <w:r w:rsidRPr="00173565" w:rsidR="00E00E13">
        <w:rPr>
          <w:rFonts w:ascii="Arial" w:hAnsi="Arial" w:cs="Arial"/>
          <w:sz w:val="26"/>
          <w:szCs w:val="26"/>
        </w:rPr>
        <w:t>un provision</w:t>
      </w:r>
      <w:r w:rsidRPr="00173565" w:rsidR="00752645">
        <w:rPr>
          <w:rFonts w:ascii="Arial" w:hAnsi="Arial" w:cs="Arial"/>
          <w:sz w:val="26"/>
          <w:szCs w:val="26"/>
        </w:rPr>
        <w:t xml:space="preserve"> </w:t>
      </w:r>
      <w:r w:rsidR="005E266B">
        <w:rPr>
          <w:rFonts w:ascii="Arial" w:hAnsi="Arial" w:cs="Arial"/>
          <w:sz w:val="26"/>
          <w:szCs w:val="26"/>
        </w:rPr>
        <w:t>are</w:t>
      </w:r>
      <w:r w:rsidRPr="00173565">
        <w:rPr>
          <w:rFonts w:ascii="Arial" w:hAnsi="Arial" w:cs="Arial"/>
          <w:sz w:val="26"/>
          <w:szCs w:val="26"/>
        </w:rPr>
        <w:t xml:space="preserve"> not </w:t>
      </w:r>
      <w:r w:rsidR="005E266B">
        <w:rPr>
          <w:rFonts w:ascii="Arial" w:hAnsi="Arial" w:cs="Arial"/>
          <w:sz w:val="26"/>
          <w:szCs w:val="26"/>
        </w:rPr>
        <w:t>c</w:t>
      </w:r>
      <w:r w:rsidRPr="00173565" w:rsidR="00752645">
        <w:rPr>
          <w:rFonts w:ascii="Arial" w:hAnsi="Arial" w:cs="Arial"/>
          <w:sz w:val="26"/>
          <w:szCs w:val="26"/>
        </w:rPr>
        <w:t xml:space="preserve">onsidered </w:t>
      </w:r>
      <w:r w:rsidR="00501FDF">
        <w:rPr>
          <w:rFonts w:ascii="Arial" w:hAnsi="Arial" w:cs="Arial"/>
          <w:sz w:val="26"/>
          <w:szCs w:val="26"/>
        </w:rPr>
        <w:t xml:space="preserve">to be </w:t>
      </w:r>
      <w:r w:rsidRPr="00173565" w:rsidR="00752645">
        <w:rPr>
          <w:rFonts w:ascii="Arial" w:hAnsi="Arial" w:cs="Arial"/>
          <w:sz w:val="26"/>
          <w:szCs w:val="26"/>
        </w:rPr>
        <w:t>pupils of the school and will</w:t>
      </w:r>
      <w:r w:rsidRPr="00173565">
        <w:rPr>
          <w:rFonts w:ascii="Arial" w:hAnsi="Arial" w:cs="Arial"/>
          <w:sz w:val="26"/>
          <w:szCs w:val="26"/>
        </w:rPr>
        <w:t xml:space="preserve"> </w:t>
      </w:r>
      <w:r w:rsidR="005E266B">
        <w:rPr>
          <w:rFonts w:ascii="Arial" w:hAnsi="Arial" w:cs="Arial"/>
          <w:sz w:val="26"/>
          <w:szCs w:val="26"/>
        </w:rPr>
        <w:t>therefore be funded through the Early Y</w:t>
      </w:r>
      <w:r w:rsidRPr="00173565">
        <w:rPr>
          <w:rFonts w:ascii="Arial" w:hAnsi="Arial" w:cs="Arial"/>
          <w:sz w:val="26"/>
          <w:szCs w:val="26"/>
        </w:rPr>
        <w:t xml:space="preserve">ears’ census. </w:t>
      </w:r>
      <w:r w:rsidRPr="00173565" w:rsidR="002C4C61">
        <w:rPr>
          <w:rFonts w:ascii="Arial" w:hAnsi="Arial" w:cs="Arial"/>
          <w:sz w:val="26"/>
          <w:szCs w:val="26"/>
        </w:rPr>
        <w:t>Schools are able to decide whether the nursery class should be led by a qualified teacher</w:t>
      </w:r>
      <w:r w:rsidR="005E266B">
        <w:rPr>
          <w:rFonts w:ascii="Arial" w:hAnsi="Arial" w:cs="Arial"/>
          <w:sz w:val="26"/>
          <w:szCs w:val="26"/>
        </w:rPr>
        <w:t>,</w:t>
      </w:r>
      <w:r w:rsidRPr="00173565" w:rsidR="002C4C61">
        <w:rPr>
          <w:rFonts w:ascii="Arial" w:hAnsi="Arial" w:cs="Arial"/>
          <w:sz w:val="26"/>
          <w:szCs w:val="26"/>
        </w:rPr>
        <w:t xml:space="preserve"> working within a 1:13 </w:t>
      </w:r>
      <w:r w:rsidR="00095669">
        <w:rPr>
          <w:rFonts w:ascii="Arial" w:hAnsi="Arial" w:cs="Arial"/>
          <w:sz w:val="26"/>
          <w:szCs w:val="26"/>
        </w:rPr>
        <w:t xml:space="preserve">staffing </w:t>
      </w:r>
      <w:r w:rsidRPr="00173565" w:rsidR="002C4C61">
        <w:rPr>
          <w:rFonts w:ascii="Arial" w:hAnsi="Arial" w:cs="Arial"/>
          <w:sz w:val="26"/>
          <w:szCs w:val="26"/>
        </w:rPr>
        <w:t>ratio, or with a suitably qualified teaching assistant</w:t>
      </w:r>
      <w:r w:rsidR="005E266B">
        <w:rPr>
          <w:rFonts w:ascii="Arial" w:hAnsi="Arial" w:cs="Arial"/>
          <w:sz w:val="26"/>
          <w:szCs w:val="26"/>
        </w:rPr>
        <w:t>,</w:t>
      </w:r>
      <w:r w:rsidRPr="00173565" w:rsidR="002C4C61">
        <w:rPr>
          <w:rFonts w:ascii="Arial" w:hAnsi="Arial" w:cs="Arial"/>
          <w:sz w:val="26"/>
          <w:szCs w:val="26"/>
        </w:rPr>
        <w:t xml:space="preserve"> working within a 1:8 </w:t>
      </w:r>
      <w:r w:rsidR="00095669">
        <w:rPr>
          <w:rFonts w:ascii="Arial" w:hAnsi="Arial" w:cs="Arial"/>
          <w:sz w:val="26"/>
          <w:szCs w:val="26"/>
        </w:rPr>
        <w:t xml:space="preserve">staffing </w:t>
      </w:r>
      <w:r w:rsidRPr="00173565" w:rsidR="002C4C61">
        <w:rPr>
          <w:rFonts w:ascii="Arial" w:hAnsi="Arial" w:cs="Arial"/>
          <w:sz w:val="26"/>
          <w:szCs w:val="26"/>
        </w:rPr>
        <w:t>ratio.</w:t>
      </w:r>
      <w:r w:rsidR="005E266B">
        <w:rPr>
          <w:rFonts w:ascii="Arial" w:hAnsi="Arial" w:cs="Arial"/>
          <w:sz w:val="26"/>
          <w:szCs w:val="26"/>
        </w:rPr>
        <w:t xml:space="preserve"> </w:t>
      </w:r>
    </w:p>
    <w:p w:rsidR="00606D64" w:rsidP="00345979" w:rsidRDefault="00606D64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041441" w:rsidP="00345979" w:rsidRDefault="005E266B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Governor R</w:t>
      </w:r>
      <w:r w:rsidRPr="00173565" w:rsidR="002B573E">
        <w:rPr>
          <w:rFonts w:ascii="Arial" w:hAnsi="Arial" w:cs="Arial"/>
          <w:sz w:val="26"/>
          <w:szCs w:val="26"/>
        </w:rPr>
        <w:t xml:space="preserve">un provision will be funded on the same basis as the PVI sector. </w:t>
      </w:r>
    </w:p>
    <w:p w:rsidRPr="00173565" w:rsidR="00F53C48" w:rsidP="00345979" w:rsidRDefault="00F53C48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C22225" w:rsidP="00345979" w:rsidRDefault="00C22225">
      <w:pPr>
        <w:pStyle w:val="ListParagraph"/>
        <w:numPr>
          <w:ilvl w:val="1"/>
          <w:numId w:val="3"/>
        </w:numPr>
        <w:spacing w:after="0" w:line="240" w:lineRule="auto"/>
        <w:ind w:left="721" w:hanging="579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 xml:space="preserve">Early Years </w:t>
      </w:r>
      <w:r w:rsidR="009E0A60">
        <w:rPr>
          <w:rFonts w:ascii="Arial" w:hAnsi="Arial" w:cs="Arial"/>
          <w:sz w:val="26"/>
          <w:szCs w:val="26"/>
        </w:rPr>
        <w:t>P</w:t>
      </w:r>
      <w:r w:rsidRPr="00173565">
        <w:rPr>
          <w:rFonts w:ascii="Arial" w:hAnsi="Arial" w:cs="Arial"/>
          <w:sz w:val="26"/>
          <w:szCs w:val="26"/>
        </w:rPr>
        <w:t xml:space="preserve">ayment </w:t>
      </w:r>
      <w:r w:rsidR="009E0A60">
        <w:rPr>
          <w:rFonts w:ascii="Arial" w:hAnsi="Arial" w:cs="Arial"/>
          <w:sz w:val="26"/>
          <w:szCs w:val="26"/>
        </w:rPr>
        <w:t>C</w:t>
      </w:r>
      <w:r w:rsidRPr="00173565" w:rsidR="00F75FDF">
        <w:rPr>
          <w:rFonts w:ascii="Arial" w:hAnsi="Arial" w:cs="Arial"/>
          <w:sz w:val="26"/>
          <w:szCs w:val="26"/>
        </w:rPr>
        <w:t xml:space="preserve">hanges </w:t>
      </w:r>
      <w:r w:rsidRPr="00173565">
        <w:rPr>
          <w:rFonts w:ascii="Arial" w:hAnsi="Arial" w:cs="Arial"/>
          <w:sz w:val="26"/>
          <w:szCs w:val="26"/>
        </w:rPr>
        <w:t>and the</w:t>
      </w:r>
      <w:r w:rsidRPr="00173565" w:rsidR="00F75FDF">
        <w:rPr>
          <w:rFonts w:ascii="Arial" w:hAnsi="Arial" w:cs="Arial"/>
          <w:sz w:val="26"/>
          <w:szCs w:val="26"/>
        </w:rPr>
        <w:t xml:space="preserve"> </w:t>
      </w:r>
      <w:r w:rsidR="009E0A60">
        <w:rPr>
          <w:rFonts w:ascii="Arial" w:hAnsi="Arial" w:cs="Arial"/>
          <w:sz w:val="26"/>
          <w:szCs w:val="26"/>
        </w:rPr>
        <w:t>I</w:t>
      </w:r>
      <w:r w:rsidRPr="00173565">
        <w:rPr>
          <w:rFonts w:ascii="Arial" w:hAnsi="Arial" w:cs="Arial"/>
          <w:sz w:val="26"/>
          <w:szCs w:val="26"/>
        </w:rPr>
        <w:t xml:space="preserve">mplications for </w:t>
      </w:r>
      <w:r w:rsidR="009E0A60">
        <w:rPr>
          <w:rFonts w:ascii="Arial" w:hAnsi="Arial" w:cs="Arial"/>
          <w:sz w:val="26"/>
          <w:szCs w:val="26"/>
        </w:rPr>
        <w:t>S</w:t>
      </w:r>
      <w:r w:rsidRPr="00173565">
        <w:rPr>
          <w:rFonts w:ascii="Arial" w:hAnsi="Arial" w:cs="Arial"/>
          <w:sz w:val="26"/>
          <w:szCs w:val="26"/>
        </w:rPr>
        <w:t xml:space="preserve">chools and PVI </w:t>
      </w:r>
      <w:r w:rsidR="009E0A60">
        <w:rPr>
          <w:rFonts w:ascii="Arial" w:hAnsi="Arial" w:cs="Arial"/>
          <w:sz w:val="26"/>
          <w:szCs w:val="26"/>
        </w:rPr>
        <w:t>P</w:t>
      </w:r>
      <w:r w:rsidRPr="00173565">
        <w:rPr>
          <w:rFonts w:ascii="Arial" w:hAnsi="Arial" w:cs="Arial"/>
          <w:sz w:val="26"/>
          <w:szCs w:val="26"/>
        </w:rPr>
        <w:t>roviders</w:t>
      </w:r>
    </w:p>
    <w:p w:rsidRPr="00173565" w:rsidR="002B573E" w:rsidP="00345979" w:rsidRDefault="002B573E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F05D9B" w:rsidP="00345979" w:rsidRDefault="00F05D9B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 xml:space="preserve">Derbyshire </w:t>
      </w:r>
      <w:r w:rsidR="00F50BFE">
        <w:rPr>
          <w:rFonts w:ascii="Arial" w:hAnsi="Arial" w:cs="Arial"/>
          <w:sz w:val="26"/>
          <w:szCs w:val="26"/>
        </w:rPr>
        <w:t xml:space="preserve">is moving </w:t>
      </w:r>
      <w:r w:rsidRPr="00173565">
        <w:rPr>
          <w:rFonts w:ascii="Arial" w:hAnsi="Arial" w:cs="Arial"/>
          <w:sz w:val="26"/>
          <w:szCs w:val="26"/>
        </w:rPr>
        <w:t xml:space="preserve">to an </w:t>
      </w:r>
      <w:r w:rsidR="00095669">
        <w:rPr>
          <w:rFonts w:ascii="Arial" w:hAnsi="Arial" w:cs="Arial"/>
          <w:sz w:val="26"/>
          <w:szCs w:val="26"/>
        </w:rPr>
        <w:t xml:space="preserve">Early Years </w:t>
      </w:r>
      <w:r w:rsidRPr="00173565">
        <w:rPr>
          <w:rFonts w:ascii="Arial" w:hAnsi="Arial" w:cs="Arial"/>
          <w:sz w:val="26"/>
          <w:szCs w:val="26"/>
        </w:rPr>
        <w:t xml:space="preserve">electronic </w:t>
      </w:r>
      <w:r w:rsidRPr="00173565" w:rsidR="00E00E13">
        <w:rPr>
          <w:rFonts w:ascii="Arial" w:hAnsi="Arial" w:cs="Arial"/>
          <w:sz w:val="26"/>
          <w:szCs w:val="26"/>
        </w:rPr>
        <w:t xml:space="preserve">payment </w:t>
      </w:r>
      <w:r w:rsidRPr="00173565">
        <w:rPr>
          <w:rFonts w:ascii="Arial" w:hAnsi="Arial" w:cs="Arial"/>
          <w:sz w:val="26"/>
          <w:szCs w:val="26"/>
        </w:rPr>
        <w:t xml:space="preserve">system which </w:t>
      </w:r>
      <w:r w:rsidR="007D5F62">
        <w:rPr>
          <w:rFonts w:ascii="Arial" w:hAnsi="Arial" w:cs="Arial"/>
          <w:sz w:val="26"/>
          <w:szCs w:val="26"/>
        </w:rPr>
        <w:t xml:space="preserve">will </w:t>
      </w:r>
      <w:r w:rsidRPr="00173565">
        <w:rPr>
          <w:rFonts w:ascii="Arial" w:hAnsi="Arial" w:cs="Arial"/>
          <w:sz w:val="26"/>
          <w:szCs w:val="26"/>
        </w:rPr>
        <w:t xml:space="preserve">incorporate </w:t>
      </w:r>
      <w:r w:rsidRPr="00173565" w:rsidR="00E00E13">
        <w:rPr>
          <w:rFonts w:ascii="Arial" w:hAnsi="Arial" w:cs="Arial"/>
          <w:sz w:val="26"/>
          <w:szCs w:val="26"/>
        </w:rPr>
        <w:t>t</w:t>
      </w:r>
      <w:r w:rsidRPr="00173565">
        <w:rPr>
          <w:rFonts w:ascii="Arial" w:hAnsi="Arial" w:cs="Arial"/>
          <w:sz w:val="26"/>
          <w:szCs w:val="26"/>
        </w:rPr>
        <w:t xml:space="preserve">he introduction of </w:t>
      </w:r>
      <w:r w:rsidR="009E0A60">
        <w:rPr>
          <w:rFonts w:ascii="Arial" w:hAnsi="Arial" w:cs="Arial"/>
          <w:sz w:val="26"/>
          <w:szCs w:val="26"/>
        </w:rPr>
        <w:t xml:space="preserve">the </w:t>
      </w:r>
      <w:r w:rsidRPr="00173565">
        <w:rPr>
          <w:rFonts w:ascii="Arial" w:hAnsi="Arial" w:cs="Arial"/>
          <w:sz w:val="26"/>
          <w:szCs w:val="26"/>
        </w:rPr>
        <w:t>30 hours</w:t>
      </w:r>
      <w:r w:rsidR="00501FDF">
        <w:rPr>
          <w:rFonts w:ascii="Arial" w:hAnsi="Arial" w:cs="Arial"/>
          <w:sz w:val="26"/>
          <w:szCs w:val="26"/>
        </w:rPr>
        <w:t xml:space="preserve"> </w:t>
      </w:r>
      <w:r w:rsidR="009E0A60">
        <w:rPr>
          <w:rFonts w:ascii="Arial" w:hAnsi="Arial" w:cs="Arial"/>
          <w:sz w:val="26"/>
          <w:szCs w:val="26"/>
        </w:rPr>
        <w:t xml:space="preserve">Extended Entitlement </w:t>
      </w:r>
      <w:r w:rsidR="00501FDF">
        <w:rPr>
          <w:rFonts w:ascii="Arial" w:hAnsi="Arial" w:cs="Arial"/>
          <w:sz w:val="26"/>
          <w:szCs w:val="26"/>
        </w:rPr>
        <w:t>and Disability Access F</w:t>
      </w:r>
      <w:r w:rsidRPr="00173565">
        <w:rPr>
          <w:rFonts w:ascii="Arial" w:hAnsi="Arial" w:cs="Arial"/>
          <w:sz w:val="26"/>
          <w:szCs w:val="26"/>
        </w:rPr>
        <w:t>unding</w:t>
      </w:r>
      <w:r w:rsidR="00501FDF">
        <w:rPr>
          <w:rFonts w:ascii="Arial" w:hAnsi="Arial" w:cs="Arial"/>
          <w:sz w:val="26"/>
          <w:szCs w:val="26"/>
        </w:rPr>
        <w:t xml:space="preserve"> (DAF)</w:t>
      </w:r>
      <w:r w:rsidRPr="00173565">
        <w:rPr>
          <w:rFonts w:ascii="Arial" w:hAnsi="Arial" w:cs="Arial"/>
          <w:sz w:val="26"/>
          <w:szCs w:val="26"/>
        </w:rPr>
        <w:t xml:space="preserve">.  For the PVI sector this has resulted </w:t>
      </w:r>
      <w:r w:rsidRPr="00173565" w:rsidR="00E00E13">
        <w:rPr>
          <w:rFonts w:ascii="Arial" w:hAnsi="Arial" w:cs="Arial"/>
          <w:sz w:val="26"/>
          <w:szCs w:val="26"/>
        </w:rPr>
        <w:t xml:space="preserve">in </w:t>
      </w:r>
      <w:r w:rsidRPr="00173565">
        <w:rPr>
          <w:rFonts w:ascii="Arial" w:hAnsi="Arial" w:cs="Arial"/>
          <w:sz w:val="26"/>
          <w:szCs w:val="26"/>
        </w:rPr>
        <w:t xml:space="preserve">an increase in their </w:t>
      </w:r>
      <w:r w:rsidR="007D5F62">
        <w:rPr>
          <w:rFonts w:ascii="Arial" w:hAnsi="Arial" w:cs="Arial"/>
          <w:sz w:val="26"/>
          <w:szCs w:val="26"/>
        </w:rPr>
        <w:t xml:space="preserve">start of term </w:t>
      </w:r>
      <w:r w:rsidRPr="00173565">
        <w:rPr>
          <w:rFonts w:ascii="Arial" w:hAnsi="Arial" w:cs="Arial"/>
          <w:sz w:val="26"/>
          <w:szCs w:val="26"/>
        </w:rPr>
        <w:t>payment</w:t>
      </w:r>
      <w:r w:rsidR="007D5F62">
        <w:rPr>
          <w:rFonts w:ascii="Arial" w:hAnsi="Arial" w:cs="Arial"/>
          <w:sz w:val="26"/>
          <w:szCs w:val="26"/>
        </w:rPr>
        <w:t>, i.e. f</w:t>
      </w:r>
      <w:r w:rsidRPr="00173565" w:rsidR="00E00E13">
        <w:rPr>
          <w:rFonts w:ascii="Arial" w:hAnsi="Arial" w:cs="Arial"/>
          <w:sz w:val="26"/>
          <w:szCs w:val="26"/>
        </w:rPr>
        <w:t>rom 70%</w:t>
      </w:r>
      <w:r w:rsidRPr="00173565">
        <w:rPr>
          <w:rFonts w:ascii="Arial" w:hAnsi="Arial" w:cs="Arial"/>
          <w:sz w:val="26"/>
          <w:szCs w:val="26"/>
        </w:rPr>
        <w:t xml:space="preserve"> to 80% of their </w:t>
      </w:r>
      <w:r w:rsidR="007D5F62">
        <w:rPr>
          <w:rFonts w:ascii="Arial" w:hAnsi="Arial" w:cs="Arial"/>
          <w:sz w:val="26"/>
          <w:szCs w:val="26"/>
        </w:rPr>
        <w:t xml:space="preserve">overall estimated </w:t>
      </w:r>
      <w:r w:rsidRPr="00173565">
        <w:rPr>
          <w:rFonts w:ascii="Arial" w:hAnsi="Arial" w:cs="Arial"/>
          <w:sz w:val="26"/>
          <w:szCs w:val="26"/>
        </w:rPr>
        <w:t>termly funding amount</w:t>
      </w:r>
      <w:r w:rsidR="009E0A60">
        <w:rPr>
          <w:rFonts w:ascii="Arial" w:hAnsi="Arial" w:cs="Arial"/>
          <w:sz w:val="26"/>
          <w:szCs w:val="26"/>
        </w:rPr>
        <w:t xml:space="preserve">. The </w:t>
      </w:r>
      <w:r w:rsidRPr="00173565">
        <w:rPr>
          <w:rFonts w:ascii="Arial" w:hAnsi="Arial" w:cs="Arial"/>
          <w:sz w:val="26"/>
          <w:szCs w:val="26"/>
        </w:rPr>
        <w:t xml:space="preserve">balance </w:t>
      </w:r>
      <w:r w:rsidR="007C68A1">
        <w:rPr>
          <w:rFonts w:ascii="Arial" w:hAnsi="Arial" w:cs="Arial"/>
          <w:sz w:val="26"/>
          <w:szCs w:val="26"/>
        </w:rPr>
        <w:t xml:space="preserve">is paid </w:t>
      </w:r>
      <w:r w:rsidRPr="00173565">
        <w:rPr>
          <w:rFonts w:ascii="Arial" w:hAnsi="Arial" w:cs="Arial"/>
          <w:sz w:val="26"/>
          <w:szCs w:val="26"/>
        </w:rPr>
        <w:t>later in the term</w:t>
      </w:r>
      <w:r w:rsidRPr="00173565" w:rsidR="00E00E13">
        <w:rPr>
          <w:rFonts w:ascii="Arial" w:hAnsi="Arial" w:cs="Arial"/>
          <w:sz w:val="26"/>
          <w:szCs w:val="26"/>
        </w:rPr>
        <w:t xml:space="preserve"> when </w:t>
      </w:r>
      <w:r w:rsidR="007D5F62">
        <w:rPr>
          <w:rFonts w:ascii="Arial" w:hAnsi="Arial" w:cs="Arial"/>
          <w:sz w:val="26"/>
          <w:szCs w:val="26"/>
        </w:rPr>
        <w:t>a</w:t>
      </w:r>
      <w:r w:rsidRPr="00173565" w:rsidR="00E00E13">
        <w:rPr>
          <w:rFonts w:ascii="Arial" w:hAnsi="Arial" w:cs="Arial"/>
          <w:sz w:val="26"/>
          <w:szCs w:val="26"/>
        </w:rPr>
        <w:t xml:space="preserve">ctual attendance hours </w:t>
      </w:r>
      <w:r w:rsidR="007C68A1">
        <w:rPr>
          <w:rFonts w:ascii="Arial" w:hAnsi="Arial" w:cs="Arial"/>
          <w:sz w:val="26"/>
          <w:szCs w:val="26"/>
        </w:rPr>
        <w:t xml:space="preserve">have been </w:t>
      </w:r>
      <w:r w:rsidRPr="00173565" w:rsidR="00E00E13">
        <w:rPr>
          <w:rFonts w:ascii="Arial" w:hAnsi="Arial" w:cs="Arial"/>
          <w:sz w:val="26"/>
          <w:szCs w:val="26"/>
        </w:rPr>
        <w:t>submitted</w:t>
      </w:r>
      <w:r w:rsidRPr="00173565">
        <w:rPr>
          <w:rFonts w:ascii="Arial" w:hAnsi="Arial" w:cs="Arial"/>
          <w:sz w:val="26"/>
          <w:szCs w:val="26"/>
        </w:rPr>
        <w:t xml:space="preserve">.  The PVI headcount </w:t>
      </w:r>
      <w:r w:rsidR="007C68A1">
        <w:rPr>
          <w:rFonts w:ascii="Arial" w:hAnsi="Arial" w:cs="Arial"/>
          <w:sz w:val="26"/>
          <w:szCs w:val="26"/>
        </w:rPr>
        <w:t xml:space="preserve">date </w:t>
      </w:r>
      <w:r w:rsidRPr="00173565">
        <w:rPr>
          <w:rFonts w:ascii="Arial" w:hAnsi="Arial" w:cs="Arial"/>
          <w:sz w:val="26"/>
          <w:szCs w:val="26"/>
        </w:rPr>
        <w:t xml:space="preserve">has now been aligned with the </w:t>
      </w:r>
      <w:r w:rsidR="007C68A1">
        <w:rPr>
          <w:rFonts w:ascii="Arial" w:hAnsi="Arial" w:cs="Arial"/>
          <w:sz w:val="26"/>
          <w:szCs w:val="26"/>
        </w:rPr>
        <w:t xml:space="preserve">School Census dates. </w:t>
      </w:r>
    </w:p>
    <w:p w:rsidRPr="00173565" w:rsidR="002B573E" w:rsidP="00345979" w:rsidRDefault="002B573E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="00F05D9B" w:rsidP="00345979" w:rsidRDefault="00F50BFE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7D5F62">
        <w:rPr>
          <w:rFonts w:ascii="Arial" w:hAnsi="Arial" w:cs="Arial"/>
          <w:sz w:val="26"/>
          <w:szCs w:val="26"/>
        </w:rPr>
        <w:t xml:space="preserve">Schools will not be transferred to the new payment system until later in 2018 and will therefore continue to be funded via School Census data for the time being. </w:t>
      </w:r>
      <w:r w:rsidRPr="007D5F62" w:rsidR="00752645">
        <w:rPr>
          <w:rFonts w:ascii="Arial" w:hAnsi="Arial" w:cs="Arial"/>
          <w:sz w:val="26"/>
          <w:szCs w:val="26"/>
        </w:rPr>
        <w:t xml:space="preserve">There is </w:t>
      </w:r>
      <w:r w:rsidRPr="007D5F62" w:rsidR="00F05D9B">
        <w:rPr>
          <w:rFonts w:ascii="Arial" w:hAnsi="Arial" w:cs="Arial"/>
          <w:sz w:val="26"/>
          <w:szCs w:val="26"/>
        </w:rPr>
        <w:t xml:space="preserve">no longer a requirement </w:t>
      </w:r>
      <w:r w:rsidR="007D5F62">
        <w:rPr>
          <w:rFonts w:ascii="Arial" w:hAnsi="Arial" w:cs="Arial"/>
          <w:sz w:val="26"/>
          <w:szCs w:val="26"/>
        </w:rPr>
        <w:t xml:space="preserve">for schools </w:t>
      </w:r>
      <w:r w:rsidRPr="007D5F62" w:rsidR="00F05D9B">
        <w:rPr>
          <w:rFonts w:ascii="Arial" w:hAnsi="Arial" w:cs="Arial"/>
          <w:sz w:val="26"/>
          <w:szCs w:val="26"/>
        </w:rPr>
        <w:t>to submit paper returns</w:t>
      </w:r>
      <w:r w:rsidRPr="007D5F62">
        <w:rPr>
          <w:rFonts w:ascii="Arial" w:hAnsi="Arial" w:cs="Arial"/>
          <w:sz w:val="26"/>
          <w:szCs w:val="26"/>
        </w:rPr>
        <w:t xml:space="preserve"> for </w:t>
      </w:r>
      <w:r w:rsidRPr="007D5F62" w:rsidR="007D5F62">
        <w:rPr>
          <w:rFonts w:ascii="Arial" w:hAnsi="Arial" w:cs="Arial"/>
          <w:sz w:val="26"/>
          <w:szCs w:val="26"/>
        </w:rPr>
        <w:t>PVI double funding check</w:t>
      </w:r>
      <w:r w:rsidR="00810C71">
        <w:rPr>
          <w:rFonts w:ascii="Arial" w:hAnsi="Arial" w:cs="Arial"/>
          <w:sz w:val="26"/>
          <w:szCs w:val="26"/>
        </w:rPr>
        <w:t xml:space="preserve"> purposes</w:t>
      </w:r>
      <w:r w:rsidRPr="007D5F62" w:rsidR="00F05D9B">
        <w:rPr>
          <w:rFonts w:ascii="Arial" w:hAnsi="Arial" w:cs="Arial"/>
          <w:sz w:val="26"/>
          <w:szCs w:val="26"/>
        </w:rPr>
        <w:t xml:space="preserve">.   </w:t>
      </w:r>
    </w:p>
    <w:p w:rsidRPr="00173565" w:rsidR="00606D64" w:rsidP="00345979" w:rsidRDefault="00606D64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7E3FCA" w:rsidP="00345979" w:rsidRDefault="002B573E">
      <w:pPr>
        <w:spacing w:after="0" w:line="240" w:lineRule="auto"/>
        <w:ind w:left="142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>2.3</w:t>
      </w:r>
      <w:r w:rsidRPr="00173565">
        <w:rPr>
          <w:rFonts w:ascii="Arial" w:hAnsi="Arial" w:cs="Arial"/>
          <w:sz w:val="26"/>
          <w:szCs w:val="26"/>
        </w:rPr>
        <w:tab/>
      </w:r>
      <w:r w:rsidRPr="00173565" w:rsidR="007E3FCA">
        <w:rPr>
          <w:rFonts w:ascii="Arial" w:hAnsi="Arial" w:cs="Arial"/>
          <w:sz w:val="26"/>
          <w:szCs w:val="26"/>
        </w:rPr>
        <w:t xml:space="preserve">Arrangements for </w:t>
      </w:r>
      <w:r w:rsidR="00F2635B">
        <w:rPr>
          <w:rFonts w:ascii="Arial" w:hAnsi="Arial" w:cs="Arial"/>
          <w:sz w:val="26"/>
          <w:szCs w:val="26"/>
        </w:rPr>
        <w:t>D</w:t>
      </w:r>
      <w:r w:rsidRPr="00173565" w:rsidR="007E3FCA">
        <w:rPr>
          <w:rFonts w:ascii="Arial" w:hAnsi="Arial" w:cs="Arial"/>
          <w:sz w:val="26"/>
          <w:szCs w:val="26"/>
        </w:rPr>
        <w:t xml:space="preserve">ealing with </w:t>
      </w:r>
      <w:r w:rsidR="00F2635B">
        <w:rPr>
          <w:rFonts w:ascii="Arial" w:hAnsi="Arial" w:cs="Arial"/>
          <w:sz w:val="26"/>
          <w:szCs w:val="26"/>
        </w:rPr>
        <w:t>A</w:t>
      </w:r>
      <w:r w:rsidRPr="00173565" w:rsidR="007E3FCA">
        <w:rPr>
          <w:rFonts w:ascii="Arial" w:hAnsi="Arial" w:cs="Arial"/>
          <w:sz w:val="26"/>
          <w:szCs w:val="26"/>
        </w:rPr>
        <w:t xml:space="preserve">pplications for the </w:t>
      </w:r>
      <w:r w:rsidR="00F2635B">
        <w:rPr>
          <w:rFonts w:ascii="Arial" w:hAnsi="Arial" w:cs="Arial"/>
          <w:sz w:val="26"/>
          <w:szCs w:val="26"/>
        </w:rPr>
        <w:t>A</w:t>
      </w:r>
      <w:r w:rsidRPr="00173565" w:rsidR="007E3FCA">
        <w:rPr>
          <w:rFonts w:ascii="Arial" w:hAnsi="Arial" w:cs="Arial"/>
          <w:sz w:val="26"/>
          <w:szCs w:val="26"/>
        </w:rPr>
        <w:t xml:space="preserve">dditional 15 Hours </w:t>
      </w:r>
    </w:p>
    <w:p w:rsidR="00606D64" w:rsidP="00345979" w:rsidRDefault="00606D64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A93B72" w:rsidR="009C13FC" w:rsidP="00345979" w:rsidRDefault="009B71EB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 xml:space="preserve">Parents who </w:t>
      </w:r>
      <w:r w:rsidR="00A93B72">
        <w:rPr>
          <w:rFonts w:ascii="Arial" w:hAnsi="Arial" w:cs="Arial"/>
          <w:sz w:val="26"/>
          <w:szCs w:val="26"/>
        </w:rPr>
        <w:t xml:space="preserve">apply and </w:t>
      </w:r>
      <w:r w:rsidRPr="00173565">
        <w:rPr>
          <w:rFonts w:ascii="Arial" w:hAnsi="Arial" w:cs="Arial"/>
          <w:sz w:val="26"/>
          <w:szCs w:val="26"/>
        </w:rPr>
        <w:t xml:space="preserve">meet the </w:t>
      </w:r>
      <w:r w:rsidR="00A93B72">
        <w:rPr>
          <w:rFonts w:ascii="Arial" w:hAnsi="Arial" w:cs="Arial"/>
          <w:sz w:val="26"/>
          <w:szCs w:val="26"/>
        </w:rPr>
        <w:t xml:space="preserve">criteria </w:t>
      </w:r>
      <w:r w:rsidRPr="00173565">
        <w:rPr>
          <w:rFonts w:ascii="Arial" w:hAnsi="Arial" w:cs="Arial"/>
          <w:sz w:val="26"/>
          <w:szCs w:val="26"/>
        </w:rPr>
        <w:t xml:space="preserve">for </w:t>
      </w:r>
      <w:r w:rsidR="00FC05C2">
        <w:rPr>
          <w:rFonts w:ascii="Arial" w:hAnsi="Arial" w:cs="Arial"/>
          <w:sz w:val="26"/>
          <w:szCs w:val="26"/>
        </w:rPr>
        <w:t xml:space="preserve">the </w:t>
      </w:r>
      <w:r w:rsidRPr="00173565">
        <w:rPr>
          <w:rFonts w:ascii="Arial" w:hAnsi="Arial" w:cs="Arial"/>
          <w:sz w:val="26"/>
          <w:szCs w:val="26"/>
        </w:rPr>
        <w:t>Extended Entitlement receive a code from HMRC. Parents are required to present the code to their chosen provide</w:t>
      </w:r>
      <w:r w:rsidRPr="00173565" w:rsidR="00AA4A55">
        <w:rPr>
          <w:rFonts w:ascii="Arial" w:hAnsi="Arial" w:cs="Arial"/>
          <w:sz w:val="26"/>
          <w:szCs w:val="26"/>
        </w:rPr>
        <w:t xml:space="preserve">r (school or PVI) who will validate it through </w:t>
      </w:r>
      <w:r w:rsidRPr="00173565">
        <w:rPr>
          <w:rFonts w:ascii="Arial" w:hAnsi="Arial" w:cs="Arial"/>
          <w:sz w:val="26"/>
          <w:szCs w:val="26"/>
        </w:rPr>
        <w:t xml:space="preserve">the </w:t>
      </w:r>
      <w:r w:rsidR="00A93B72">
        <w:rPr>
          <w:rFonts w:ascii="Arial" w:hAnsi="Arial" w:cs="Arial"/>
          <w:sz w:val="26"/>
          <w:szCs w:val="26"/>
        </w:rPr>
        <w:t xml:space="preserve">LA’s Provider Portal. </w:t>
      </w:r>
      <w:r w:rsidRPr="00A93B72">
        <w:rPr>
          <w:rFonts w:ascii="Arial" w:hAnsi="Arial" w:cs="Arial"/>
          <w:sz w:val="26"/>
          <w:szCs w:val="26"/>
        </w:rPr>
        <w:t>Providers must obtain written consent from parents to validate</w:t>
      </w:r>
      <w:r w:rsidR="00095669">
        <w:rPr>
          <w:rFonts w:ascii="Arial" w:hAnsi="Arial" w:cs="Arial"/>
          <w:sz w:val="26"/>
          <w:szCs w:val="26"/>
        </w:rPr>
        <w:t xml:space="preserve"> the codes.</w:t>
      </w:r>
      <w:r w:rsidR="00A93B72">
        <w:rPr>
          <w:rFonts w:ascii="Arial" w:hAnsi="Arial" w:cs="Arial"/>
          <w:sz w:val="26"/>
          <w:szCs w:val="26"/>
        </w:rPr>
        <w:t xml:space="preserve"> </w:t>
      </w:r>
    </w:p>
    <w:p w:rsidRPr="00173565" w:rsidR="002B573E" w:rsidP="00345979" w:rsidRDefault="002B573E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="00AA4A55" w:rsidP="00345979" w:rsidRDefault="00AA4A55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 xml:space="preserve">Codes must be obtained from HMRC by the end of the term prior </w:t>
      </w:r>
      <w:r w:rsidRPr="00173565" w:rsidR="009C13FC">
        <w:rPr>
          <w:rFonts w:ascii="Arial" w:hAnsi="Arial" w:cs="Arial"/>
          <w:sz w:val="26"/>
          <w:szCs w:val="26"/>
        </w:rPr>
        <w:t>to taking up a place</w:t>
      </w:r>
      <w:r w:rsidR="00014C2B">
        <w:rPr>
          <w:rFonts w:ascii="Arial" w:hAnsi="Arial" w:cs="Arial"/>
          <w:sz w:val="26"/>
          <w:szCs w:val="26"/>
        </w:rPr>
        <w:t xml:space="preserve">. For example, </w:t>
      </w:r>
      <w:r w:rsidRPr="00173565" w:rsidR="009C13FC">
        <w:rPr>
          <w:rFonts w:ascii="Arial" w:hAnsi="Arial" w:cs="Arial"/>
          <w:sz w:val="26"/>
          <w:szCs w:val="26"/>
        </w:rPr>
        <w:t>f</w:t>
      </w:r>
      <w:r w:rsidRPr="00173565">
        <w:rPr>
          <w:rFonts w:ascii="Arial" w:hAnsi="Arial" w:cs="Arial"/>
          <w:sz w:val="26"/>
          <w:szCs w:val="26"/>
        </w:rPr>
        <w:t xml:space="preserve">amilies wishing to access a place from January 2018 must have received a valid code from HMRC before 31 December 2017.  Families not </w:t>
      </w:r>
      <w:r w:rsidR="00095669">
        <w:rPr>
          <w:rFonts w:ascii="Arial" w:hAnsi="Arial" w:cs="Arial"/>
          <w:sz w:val="26"/>
          <w:szCs w:val="26"/>
        </w:rPr>
        <w:t xml:space="preserve">obtaining a </w:t>
      </w:r>
      <w:r w:rsidRPr="00173565">
        <w:rPr>
          <w:rFonts w:ascii="Arial" w:hAnsi="Arial" w:cs="Arial"/>
          <w:sz w:val="26"/>
          <w:szCs w:val="26"/>
        </w:rPr>
        <w:t>code until the start of January 2018 w</w:t>
      </w:r>
      <w:r w:rsidR="00014C2B">
        <w:rPr>
          <w:rFonts w:ascii="Arial" w:hAnsi="Arial" w:cs="Arial"/>
          <w:sz w:val="26"/>
          <w:szCs w:val="26"/>
        </w:rPr>
        <w:t>ill only be able to access the U</w:t>
      </w:r>
      <w:r w:rsidRPr="00173565">
        <w:rPr>
          <w:rFonts w:ascii="Arial" w:hAnsi="Arial" w:cs="Arial"/>
          <w:sz w:val="26"/>
          <w:szCs w:val="26"/>
        </w:rPr>
        <w:t xml:space="preserve">niversal 15 hours </w:t>
      </w:r>
      <w:r w:rsidRPr="00173565" w:rsidR="009C13FC">
        <w:rPr>
          <w:rFonts w:ascii="Arial" w:hAnsi="Arial" w:cs="Arial"/>
          <w:sz w:val="26"/>
          <w:szCs w:val="26"/>
        </w:rPr>
        <w:t xml:space="preserve">during the Spring Term 2018 and </w:t>
      </w:r>
      <w:r w:rsidR="00014C2B">
        <w:rPr>
          <w:rFonts w:ascii="Arial" w:hAnsi="Arial" w:cs="Arial"/>
          <w:sz w:val="26"/>
          <w:szCs w:val="26"/>
        </w:rPr>
        <w:t xml:space="preserve">will </w:t>
      </w:r>
      <w:r w:rsidRPr="00173565" w:rsidR="009C13FC">
        <w:rPr>
          <w:rFonts w:ascii="Arial" w:hAnsi="Arial" w:cs="Arial"/>
          <w:sz w:val="26"/>
          <w:szCs w:val="26"/>
        </w:rPr>
        <w:t xml:space="preserve">not be able to take up the </w:t>
      </w:r>
      <w:r w:rsidR="00095669">
        <w:rPr>
          <w:rFonts w:ascii="Arial" w:hAnsi="Arial" w:cs="Arial"/>
          <w:sz w:val="26"/>
          <w:szCs w:val="26"/>
        </w:rPr>
        <w:t xml:space="preserve">Extended Entitlement </w:t>
      </w:r>
      <w:r w:rsidRPr="00173565" w:rsidR="009C13FC">
        <w:rPr>
          <w:rFonts w:ascii="Arial" w:hAnsi="Arial" w:cs="Arial"/>
          <w:sz w:val="26"/>
          <w:szCs w:val="26"/>
        </w:rPr>
        <w:t>until the start of the Summer T</w:t>
      </w:r>
      <w:r w:rsidRPr="00173565">
        <w:rPr>
          <w:rFonts w:ascii="Arial" w:hAnsi="Arial" w:cs="Arial"/>
          <w:sz w:val="26"/>
          <w:szCs w:val="26"/>
        </w:rPr>
        <w:t>erm</w:t>
      </w:r>
      <w:r w:rsidRPr="00173565" w:rsidR="009C13FC">
        <w:rPr>
          <w:rFonts w:ascii="Arial" w:hAnsi="Arial" w:cs="Arial"/>
          <w:sz w:val="26"/>
          <w:szCs w:val="26"/>
        </w:rPr>
        <w:t xml:space="preserve"> 2018</w:t>
      </w:r>
      <w:r w:rsidRPr="00173565">
        <w:rPr>
          <w:rFonts w:ascii="Arial" w:hAnsi="Arial" w:cs="Arial"/>
          <w:sz w:val="26"/>
          <w:szCs w:val="26"/>
        </w:rPr>
        <w:t>.</w:t>
      </w:r>
    </w:p>
    <w:p w:rsidR="00606D64" w:rsidP="00345979" w:rsidRDefault="00606D64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9C13FC" w:rsidP="00345979" w:rsidRDefault="002B573E">
      <w:pPr>
        <w:spacing w:after="0" w:line="240" w:lineRule="auto"/>
        <w:ind w:left="720" w:hanging="578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>2.4</w:t>
      </w:r>
      <w:r w:rsidRPr="00173565">
        <w:rPr>
          <w:rFonts w:ascii="Arial" w:hAnsi="Arial" w:cs="Arial"/>
          <w:sz w:val="26"/>
          <w:szCs w:val="26"/>
        </w:rPr>
        <w:tab/>
      </w:r>
      <w:r w:rsidRPr="00173565" w:rsidR="009C13FC">
        <w:rPr>
          <w:rFonts w:ascii="Arial" w:hAnsi="Arial" w:cs="Arial"/>
          <w:sz w:val="26"/>
          <w:szCs w:val="26"/>
        </w:rPr>
        <w:t>Admissions and Deferred Places</w:t>
      </w:r>
    </w:p>
    <w:p w:rsidR="00606D64" w:rsidP="00345979" w:rsidRDefault="00606D64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39673C" w:rsidP="00345979" w:rsidRDefault="0049770A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Children are eligible for Early Y</w:t>
      </w:r>
      <w:r w:rsidRPr="00173565" w:rsidR="009C13FC">
        <w:rPr>
          <w:rFonts w:ascii="Arial" w:hAnsi="Arial" w:cs="Arial"/>
          <w:sz w:val="26"/>
          <w:szCs w:val="26"/>
        </w:rPr>
        <w:t>ears funding from the term following their third birthday</w:t>
      </w:r>
      <w:r w:rsidR="00BB60CA">
        <w:rPr>
          <w:rFonts w:ascii="Arial" w:hAnsi="Arial" w:cs="Arial"/>
          <w:sz w:val="26"/>
          <w:szCs w:val="26"/>
        </w:rPr>
        <w:t>,</w:t>
      </w:r>
      <w:r w:rsidRPr="00173565" w:rsidR="009C13FC">
        <w:rPr>
          <w:rFonts w:ascii="Arial" w:hAnsi="Arial" w:cs="Arial"/>
          <w:sz w:val="26"/>
          <w:szCs w:val="26"/>
        </w:rPr>
        <w:t xml:space="preserve"> up to and including the term in which they have their fifth birthday.  Generally children access a full-time reception place from the September of </w:t>
      </w:r>
      <w:r w:rsidR="00095669">
        <w:rPr>
          <w:rFonts w:ascii="Arial" w:hAnsi="Arial" w:cs="Arial"/>
          <w:sz w:val="26"/>
          <w:szCs w:val="26"/>
        </w:rPr>
        <w:t xml:space="preserve">the academic year in which they </w:t>
      </w:r>
      <w:r w:rsidRPr="00173565" w:rsidR="009C13FC">
        <w:rPr>
          <w:rFonts w:ascii="Arial" w:hAnsi="Arial" w:cs="Arial"/>
          <w:sz w:val="26"/>
          <w:szCs w:val="26"/>
        </w:rPr>
        <w:t xml:space="preserve">have their </w:t>
      </w:r>
      <w:r w:rsidR="00501FDF">
        <w:rPr>
          <w:rFonts w:ascii="Arial" w:hAnsi="Arial" w:cs="Arial"/>
          <w:sz w:val="26"/>
          <w:szCs w:val="26"/>
        </w:rPr>
        <w:t>fifth</w:t>
      </w:r>
      <w:r w:rsidRPr="00173565" w:rsidR="009C13FC">
        <w:rPr>
          <w:rFonts w:ascii="Arial" w:hAnsi="Arial" w:cs="Arial"/>
          <w:sz w:val="26"/>
          <w:szCs w:val="26"/>
        </w:rPr>
        <w:t xml:space="preserve"> birthday.  In the past a small number of parents have requested that </w:t>
      </w:r>
      <w:r w:rsidR="00095669">
        <w:rPr>
          <w:rFonts w:ascii="Arial" w:hAnsi="Arial" w:cs="Arial"/>
          <w:sz w:val="26"/>
          <w:szCs w:val="26"/>
        </w:rPr>
        <w:t>summer</w:t>
      </w:r>
      <w:r w:rsidRPr="00173565" w:rsidR="009C13FC">
        <w:rPr>
          <w:rFonts w:ascii="Arial" w:hAnsi="Arial" w:cs="Arial"/>
          <w:sz w:val="26"/>
          <w:szCs w:val="26"/>
        </w:rPr>
        <w:t xml:space="preserve"> born children defer this admission until </w:t>
      </w:r>
      <w:r w:rsidR="00095669">
        <w:rPr>
          <w:rFonts w:ascii="Arial" w:hAnsi="Arial" w:cs="Arial"/>
          <w:sz w:val="26"/>
          <w:szCs w:val="26"/>
        </w:rPr>
        <w:t xml:space="preserve">a later date. </w:t>
      </w:r>
      <w:r w:rsidRPr="00173565" w:rsidR="009C13FC">
        <w:rPr>
          <w:rFonts w:ascii="Arial" w:hAnsi="Arial" w:cs="Arial"/>
          <w:sz w:val="26"/>
          <w:szCs w:val="26"/>
        </w:rPr>
        <w:t xml:space="preserve">  </w:t>
      </w:r>
    </w:p>
    <w:p w:rsidRPr="00173565" w:rsidR="0039673C" w:rsidP="00345979" w:rsidRDefault="0039673C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="009C13FC" w:rsidP="00345979" w:rsidRDefault="009C13FC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>Historically the majority of parents have accepted the Reception class place as this provided more hours of f</w:t>
      </w:r>
      <w:r w:rsidR="00095669">
        <w:rPr>
          <w:rFonts w:ascii="Arial" w:hAnsi="Arial" w:cs="Arial"/>
          <w:sz w:val="26"/>
          <w:szCs w:val="26"/>
        </w:rPr>
        <w:t xml:space="preserve">unded </w:t>
      </w:r>
      <w:r w:rsidR="00BB60CA">
        <w:rPr>
          <w:rFonts w:ascii="Arial" w:hAnsi="Arial" w:cs="Arial"/>
          <w:sz w:val="26"/>
          <w:szCs w:val="26"/>
        </w:rPr>
        <w:t xml:space="preserve">provision. </w:t>
      </w:r>
      <w:r w:rsidRPr="00173565">
        <w:rPr>
          <w:rFonts w:ascii="Arial" w:hAnsi="Arial" w:cs="Arial"/>
          <w:sz w:val="26"/>
          <w:szCs w:val="26"/>
        </w:rPr>
        <w:t>However, the introduction of the</w:t>
      </w:r>
      <w:r w:rsidR="00095669">
        <w:rPr>
          <w:rFonts w:ascii="Arial" w:hAnsi="Arial" w:cs="Arial"/>
          <w:sz w:val="26"/>
          <w:szCs w:val="26"/>
        </w:rPr>
        <w:t xml:space="preserve"> Extended Entitlement (</w:t>
      </w:r>
      <w:r w:rsidRPr="00173565">
        <w:rPr>
          <w:rFonts w:ascii="Arial" w:hAnsi="Arial" w:cs="Arial"/>
          <w:sz w:val="26"/>
          <w:szCs w:val="26"/>
        </w:rPr>
        <w:t>30 hours</w:t>
      </w:r>
      <w:r w:rsidR="00095669">
        <w:rPr>
          <w:rFonts w:ascii="Arial" w:hAnsi="Arial" w:cs="Arial"/>
          <w:sz w:val="26"/>
          <w:szCs w:val="26"/>
        </w:rPr>
        <w:t>)</w:t>
      </w:r>
      <w:r w:rsidRPr="00173565">
        <w:rPr>
          <w:rFonts w:ascii="Arial" w:hAnsi="Arial" w:cs="Arial"/>
          <w:sz w:val="26"/>
          <w:szCs w:val="26"/>
        </w:rPr>
        <w:t xml:space="preserve"> means that </w:t>
      </w:r>
      <w:r w:rsidR="00095669">
        <w:rPr>
          <w:rFonts w:ascii="Arial" w:hAnsi="Arial" w:cs="Arial"/>
          <w:sz w:val="26"/>
          <w:szCs w:val="26"/>
        </w:rPr>
        <w:t xml:space="preserve">parents may choose to keep their children </w:t>
      </w:r>
      <w:r w:rsidRPr="00173565">
        <w:rPr>
          <w:rFonts w:ascii="Arial" w:hAnsi="Arial" w:cs="Arial"/>
          <w:sz w:val="26"/>
          <w:szCs w:val="26"/>
        </w:rPr>
        <w:t xml:space="preserve">in the nursery provision </w:t>
      </w:r>
      <w:r w:rsidR="00095669">
        <w:rPr>
          <w:rFonts w:ascii="Arial" w:hAnsi="Arial" w:cs="Arial"/>
          <w:sz w:val="26"/>
          <w:szCs w:val="26"/>
        </w:rPr>
        <w:t xml:space="preserve">for longer. More </w:t>
      </w:r>
      <w:r w:rsidRPr="00173565">
        <w:rPr>
          <w:rFonts w:ascii="Arial" w:hAnsi="Arial" w:cs="Arial"/>
          <w:sz w:val="26"/>
          <w:szCs w:val="26"/>
        </w:rPr>
        <w:t xml:space="preserve">applications are </w:t>
      </w:r>
      <w:r w:rsidR="00095669">
        <w:rPr>
          <w:rFonts w:ascii="Arial" w:hAnsi="Arial" w:cs="Arial"/>
          <w:sz w:val="26"/>
          <w:szCs w:val="26"/>
        </w:rPr>
        <w:t xml:space="preserve">already </w:t>
      </w:r>
      <w:r w:rsidRPr="00173565">
        <w:rPr>
          <w:rFonts w:ascii="Arial" w:hAnsi="Arial" w:cs="Arial"/>
          <w:sz w:val="26"/>
          <w:szCs w:val="26"/>
        </w:rPr>
        <w:t xml:space="preserve">being received for </w:t>
      </w:r>
      <w:r w:rsidR="00095669">
        <w:rPr>
          <w:rFonts w:ascii="Arial" w:hAnsi="Arial" w:cs="Arial"/>
          <w:sz w:val="26"/>
          <w:szCs w:val="26"/>
        </w:rPr>
        <w:t xml:space="preserve">Reception admission </w:t>
      </w:r>
      <w:r w:rsidRPr="00173565">
        <w:rPr>
          <w:rFonts w:ascii="Arial" w:hAnsi="Arial" w:cs="Arial"/>
          <w:sz w:val="26"/>
          <w:szCs w:val="26"/>
        </w:rPr>
        <w:t xml:space="preserve">deferment.  </w:t>
      </w:r>
    </w:p>
    <w:p w:rsidRPr="00173565" w:rsidR="00606D64" w:rsidP="00345979" w:rsidRDefault="00606D64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9C13FC" w:rsidP="00345979" w:rsidRDefault="00173565">
      <w:pPr>
        <w:spacing w:after="0" w:line="240" w:lineRule="auto"/>
        <w:ind w:left="72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Pr="00173565" w:rsidR="009C13FC">
        <w:rPr>
          <w:rFonts w:ascii="Arial" w:hAnsi="Arial" w:cs="Arial"/>
          <w:b/>
          <w:sz w:val="26"/>
          <w:szCs w:val="26"/>
        </w:rPr>
        <w:t>hildren Eligible for Reception Place 2017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10"/>
        <w:gridCol w:w="2268"/>
        <w:gridCol w:w="4395"/>
      </w:tblGrid>
      <w:tr w:rsidRPr="00173565" w:rsidR="009C13FC" w:rsidTr="00173565">
        <w:tc>
          <w:tcPr>
            <w:tcW w:w="2110" w:type="dxa"/>
          </w:tcPr>
          <w:p w:rsidRPr="00173565" w:rsidR="009C13FC" w:rsidP="00345979" w:rsidRDefault="009C13FC">
            <w:pPr>
              <w:rPr>
                <w:rFonts w:ascii="Arial" w:hAnsi="Arial" w:cs="Arial"/>
                <w:b/>
                <w:i/>
                <w:sz w:val="26"/>
                <w:szCs w:val="26"/>
              </w:rPr>
            </w:pPr>
            <w:r w:rsidRPr="00173565">
              <w:rPr>
                <w:rFonts w:ascii="Arial" w:hAnsi="Arial" w:cs="Arial"/>
                <w:b/>
                <w:i/>
                <w:sz w:val="26"/>
                <w:szCs w:val="26"/>
              </w:rPr>
              <w:t>Children Born Between</w:t>
            </w:r>
          </w:p>
        </w:tc>
        <w:tc>
          <w:tcPr>
            <w:tcW w:w="2268" w:type="dxa"/>
          </w:tcPr>
          <w:p w:rsidRPr="00173565" w:rsidR="009C13FC" w:rsidP="00345979" w:rsidRDefault="009C13FC">
            <w:pPr>
              <w:rPr>
                <w:rFonts w:ascii="Arial" w:hAnsi="Arial" w:cs="Arial"/>
                <w:b/>
                <w:i/>
                <w:sz w:val="26"/>
                <w:szCs w:val="26"/>
              </w:rPr>
            </w:pPr>
            <w:r w:rsidRPr="00173565">
              <w:rPr>
                <w:rFonts w:ascii="Arial" w:hAnsi="Arial" w:cs="Arial"/>
                <w:b/>
                <w:i/>
                <w:sz w:val="26"/>
                <w:szCs w:val="26"/>
              </w:rPr>
              <w:t>Early Years Funding Available Up To &amp; Including</w:t>
            </w:r>
          </w:p>
        </w:tc>
        <w:tc>
          <w:tcPr>
            <w:tcW w:w="4395" w:type="dxa"/>
          </w:tcPr>
          <w:p w:rsidRPr="00173565" w:rsidR="009C13FC" w:rsidP="00345979" w:rsidRDefault="009C13FC">
            <w:pPr>
              <w:rPr>
                <w:rFonts w:ascii="Arial" w:hAnsi="Arial" w:cs="Arial"/>
                <w:b/>
                <w:i/>
                <w:sz w:val="26"/>
                <w:szCs w:val="26"/>
              </w:rPr>
            </w:pPr>
            <w:r w:rsidRPr="00173565">
              <w:rPr>
                <w:rFonts w:ascii="Arial" w:hAnsi="Arial" w:cs="Arial"/>
                <w:b/>
                <w:i/>
                <w:sz w:val="26"/>
                <w:szCs w:val="26"/>
              </w:rPr>
              <w:t>Comments</w:t>
            </w:r>
          </w:p>
        </w:tc>
      </w:tr>
      <w:tr w:rsidRPr="00173565" w:rsidR="009C13FC" w:rsidTr="00173565">
        <w:tc>
          <w:tcPr>
            <w:tcW w:w="2110" w:type="dxa"/>
          </w:tcPr>
          <w:p w:rsidRPr="00173565" w:rsidR="009C13FC" w:rsidP="00345979" w:rsidRDefault="009C13FC">
            <w:pPr>
              <w:rPr>
                <w:rFonts w:ascii="Arial" w:hAnsi="Arial" w:cs="Arial"/>
                <w:sz w:val="26"/>
                <w:szCs w:val="26"/>
              </w:rPr>
            </w:pPr>
            <w:r w:rsidRPr="00173565">
              <w:rPr>
                <w:rFonts w:ascii="Arial" w:hAnsi="Arial" w:cs="Arial"/>
                <w:sz w:val="26"/>
                <w:szCs w:val="26"/>
              </w:rPr>
              <w:t>September – December 2012</w:t>
            </w:r>
          </w:p>
        </w:tc>
        <w:tc>
          <w:tcPr>
            <w:tcW w:w="2268" w:type="dxa"/>
          </w:tcPr>
          <w:p w:rsidRPr="00173565" w:rsidR="009C13FC" w:rsidP="00345979" w:rsidRDefault="009C13FC">
            <w:pPr>
              <w:rPr>
                <w:rFonts w:ascii="Arial" w:hAnsi="Arial" w:cs="Arial"/>
                <w:sz w:val="26"/>
                <w:szCs w:val="26"/>
              </w:rPr>
            </w:pPr>
            <w:r w:rsidRPr="00173565">
              <w:rPr>
                <w:rFonts w:ascii="Arial" w:hAnsi="Arial" w:cs="Arial"/>
                <w:sz w:val="26"/>
                <w:szCs w:val="26"/>
              </w:rPr>
              <w:t>Autumn Term 2017</w:t>
            </w:r>
          </w:p>
        </w:tc>
        <w:tc>
          <w:tcPr>
            <w:tcW w:w="4395" w:type="dxa"/>
          </w:tcPr>
          <w:p w:rsidRPr="00173565" w:rsidR="009C13FC" w:rsidP="00345979" w:rsidRDefault="009C13FC">
            <w:pPr>
              <w:rPr>
                <w:rFonts w:ascii="Arial" w:hAnsi="Arial" w:cs="Arial"/>
                <w:sz w:val="26"/>
                <w:szCs w:val="26"/>
              </w:rPr>
            </w:pPr>
            <w:r w:rsidRPr="00173565">
              <w:rPr>
                <w:rFonts w:ascii="Arial" w:hAnsi="Arial" w:cs="Arial"/>
                <w:sz w:val="26"/>
                <w:szCs w:val="26"/>
              </w:rPr>
              <w:t>These children will only be eligible for Early Years Funding until the end of the Autumn Term 2017.</w:t>
            </w:r>
          </w:p>
        </w:tc>
      </w:tr>
      <w:tr w:rsidRPr="00173565" w:rsidR="009C13FC" w:rsidTr="00173565">
        <w:tc>
          <w:tcPr>
            <w:tcW w:w="2110" w:type="dxa"/>
          </w:tcPr>
          <w:p w:rsidRPr="00173565" w:rsidR="009C13FC" w:rsidP="00345979" w:rsidRDefault="009C13FC">
            <w:pPr>
              <w:rPr>
                <w:rFonts w:ascii="Arial" w:hAnsi="Arial" w:cs="Arial"/>
                <w:sz w:val="26"/>
                <w:szCs w:val="26"/>
              </w:rPr>
            </w:pPr>
            <w:r w:rsidRPr="00173565">
              <w:rPr>
                <w:rFonts w:ascii="Arial" w:hAnsi="Arial" w:cs="Arial"/>
                <w:sz w:val="26"/>
                <w:szCs w:val="26"/>
              </w:rPr>
              <w:t>January – March 2013</w:t>
            </w:r>
          </w:p>
        </w:tc>
        <w:tc>
          <w:tcPr>
            <w:tcW w:w="2268" w:type="dxa"/>
          </w:tcPr>
          <w:p w:rsidRPr="00173565" w:rsidR="009C13FC" w:rsidP="00345979" w:rsidRDefault="009C13FC">
            <w:pPr>
              <w:rPr>
                <w:rFonts w:ascii="Arial" w:hAnsi="Arial" w:cs="Arial"/>
                <w:sz w:val="26"/>
                <w:szCs w:val="26"/>
              </w:rPr>
            </w:pPr>
            <w:r w:rsidRPr="00173565">
              <w:rPr>
                <w:rFonts w:ascii="Arial" w:hAnsi="Arial" w:cs="Arial"/>
                <w:sz w:val="26"/>
                <w:szCs w:val="26"/>
              </w:rPr>
              <w:t>Spring Term 2018</w:t>
            </w:r>
          </w:p>
        </w:tc>
        <w:tc>
          <w:tcPr>
            <w:tcW w:w="4395" w:type="dxa"/>
          </w:tcPr>
          <w:p w:rsidRPr="00173565" w:rsidR="009C13FC" w:rsidP="00345979" w:rsidRDefault="009C13FC">
            <w:pPr>
              <w:rPr>
                <w:rFonts w:ascii="Arial" w:hAnsi="Arial" w:cs="Arial"/>
                <w:sz w:val="26"/>
                <w:szCs w:val="26"/>
              </w:rPr>
            </w:pPr>
            <w:r w:rsidRPr="00173565">
              <w:rPr>
                <w:rFonts w:ascii="Arial" w:hAnsi="Arial" w:cs="Arial"/>
                <w:sz w:val="26"/>
                <w:szCs w:val="26"/>
              </w:rPr>
              <w:t>These children will only be eligible for Early Years Funding until the end of the Spring Term 2018</w:t>
            </w:r>
          </w:p>
        </w:tc>
      </w:tr>
      <w:tr w:rsidRPr="00173565" w:rsidR="009C13FC" w:rsidTr="00173565">
        <w:tc>
          <w:tcPr>
            <w:tcW w:w="2110" w:type="dxa"/>
          </w:tcPr>
          <w:p w:rsidRPr="00173565" w:rsidR="009C13FC" w:rsidP="00345979" w:rsidRDefault="009C13FC">
            <w:pPr>
              <w:rPr>
                <w:rFonts w:ascii="Arial" w:hAnsi="Arial" w:cs="Arial"/>
                <w:sz w:val="26"/>
                <w:szCs w:val="26"/>
              </w:rPr>
            </w:pPr>
            <w:r w:rsidRPr="00173565">
              <w:rPr>
                <w:rFonts w:ascii="Arial" w:hAnsi="Arial" w:cs="Arial"/>
                <w:sz w:val="26"/>
                <w:szCs w:val="26"/>
              </w:rPr>
              <w:t>April to August 2013</w:t>
            </w:r>
          </w:p>
        </w:tc>
        <w:tc>
          <w:tcPr>
            <w:tcW w:w="2268" w:type="dxa"/>
          </w:tcPr>
          <w:p w:rsidRPr="00173565" w:rsidR="009C13FC" w:rsidP="00345979" w:rsidRDefault="009C13FC">
            <w:pPr>
              <w:rPr>
                <w:rFonts w:ascii="Arial" w:hAnsi="Arial" w:cs="Arial"/>
                <w:sz w:val="26"/>
                <w:szCs w:val="26"/>
              </w:rPr>
            </w:pPr>
            <w:r w:rsidRPr="00173565">
              <w:rPr>
                <w:rFonts w:ascii="Arial" w:hAnsi="Arial" w:cs="Arial"/>
                <w:sz w:val="26"/>
                <w:szCs w:val="26"/>
              </w:rPr>
              <w:t>Summer Term 2018</w:t>
            </w:r>
          </w:p>
        </w:tc>
        <w:tc>
          <w:tcPr>
            <w:tcW w:w="4395" w:type="dxa"/>
          </w:tcPr>
          <w:p w:rsidRPr="00173565" w:rsidR="009C13FC" w:rsidP="00345979" w:rsidRDefault="009C13FC">
            <w:pPr>
              <w:rPr>
                <w:rFonts w:ascii="Arial" w:hAnsi="Arial" w:cs="Arial"/>
                <w:sz w:val="26"/>
                <w:szCs w:val="26"/>
              </w:rPr>
            </w:pPr>
            <w:r w:rsidRPr="00173565">
              <w:rPr>
                <w:rFonts w:ascii="Arial" w:hAnsi="Arial" w:cs="Arial"/>
                <w:sz w:val="26"/>
                <w:szCs w:val="26"/>
              </w:rPr>
              <w:t>These children will be eligible for Early Years Funding until the end of the Summer Term 2018</w:t>
            </w:r>
          </w:p>
        </w:tc>
      </w:tr>
    </w:tbl>
    <w:p w:rsidRPr="00173565" w:rsidR="002B573E" w:rsidP="00345979" w:rsidRDefault="002B573E">
      <w:pPr>
        <w:spacing w:after="0" w:line="240" w:lineRule="auto"/>
        <w:ind w:left="142"/>
        <w:rPr>
          <w:rFonts w:ascii="Arial" w:hAnsi="Arial" w:cs="Arial"/>
          <w:b/>
          <w:sz w:val="26"/>
          <w:szCs w:val="26"/>
        </w:rPr>
      </w:pPr>
    </w:p>
    <w:p w:rsidRPr="00173565" w:rsidR="00C22225" w:rsidP="00345979" w:rsidRDefault="0039673C">
      <w:pPr>
        <w:spacing w:after="0" w:line="240" w:lineRule="auto"/>
        <w:ind w:left="709" w:hanging="567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>2.5</w:t>
      </w:r>
      <w:r w:rsidRPr="00173565">
        <w:rPr>
          <w:rFonts w:ascii="Arial" w:hAnsi="Arial" w:cs="Arial"/>
          <w:sz w:val="26"/>
          <w:szCs w:val="26"/>
        </w:rPr>
        <w:tab/>
      </w:r>
      <w:r w:rsidRPr="00173565" w:rsidR="00C22225">
        <w:rPr>
          <w:rFonts w:ascii="Arial" w:hAnsi="Arial" w:cs="Arial"/>
          <w:sz w:val="26"/>
          <w:szCs w:val="26"/>
        </w:rPr>
        <w:t>SEND Support and Children Accessing the 30 Hours Extended Entitlement</w:t>
      </w:r>
    </w:p>
    <w:p w:rsidR="00606D64" w:rsidP="00345979" w:rsidRDefault="00606D64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C22225" w:rsidP="00345979" w:rsidRDefault="00AA4A55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 xml:space="preserve">Derbyshire will not make any </w:t>
      </w:r>
      <w:r w:rsidR="009B5467">
        <w:rPr>
          <w:rFonts w:ascii="Arial" w:hAnsi="Arial" w:cs="Arial"/>
          <w:sz w:val="26"/>
          <w:szCs w:val="26"/>
        </w:rPr>
        <w:t>distinction between the Universal 15 hours and the E</w:t>
      </w:r>
      <w:r w:rsidRPr="00173565">
        <w:rPr>
          <w:rFonts w:ascii="Arial" w:hAnsi="Arial" w:cs="Arial"/>
          <w:sz w:val="26"/>
          <w:szCs w:val="26"/>
        </w:rPr>
        <w:t xml:space="preserve">xtended </w:t>
      </w:r>
      <w:r w:rsidR="009B5467">
        <w:rPr>
          <w:rFonts w:ascii="Arial" w:hAnsi="Arial" w:cs="Arial"/>
          <w:sz w:val="26"/>
          <w:szCs w:val="26"/>
        </w:rPr>
        <w:t>E</w:t>
      </w:r>
      <w:r w:rsidRPr="00173565">
        <w:rPr>
          <w:rFonts w:ascii="Arial" w:hAnsi="Arial" w:cs="Arial"/>
          <w:sz w:val="26"/>
          <w:szCs w:val="26"/>
        </w:rPr>
        <w:t>ntitlement 15 hours and will s</w:t>
      </w:r>
      <w:r w:rsidRPr="00173565" w:rsidR="009B71EB">
        <w:rPr>
          <w:rFonts w:ascii="Arial" w:hAnsi="Arial" w:cs="Arial"/>
          <w:sz w:val="26"/>
          <w:szCs w:val="26"/>
        </w:rPr>
        <w:t>upport children with SEN (aged three and four</w:t>
      </w:r>
      <w:r w:rsidRPr="00173565">
        <w:rPr>
          <w:rFonts w:ascii="Arial" w:hAnsi="Arial" w:cs="Arial"/>
          <w:sz w:val="26"/>
          <w:szCs w:val="26"/>
        </w:rPr>
        <w:t xml:space="preserve"> years) for up to 30 hours of attendance.</w:t>
      </w:r>
      <w:r w:rsidRPr="00173565" w:rsidR="002B573E">
        <w:rPr>
          <w:rFonts w:ascii="Arial" w:hAnsi="Arial" w:cs="Arial"/>
          <w:sz w:val="26"/>
          <w:szCs w:val="26"/>
        </w:rPr>
        <w:t xml:space="preserve"> </w:t>
      </w:r>
      <w:r w:rsidRPr="00173565">
        <w:rPr>
          <w:rFonts w:ascii="Arial" w:hAnsi="Arial" w:cs="Arial"/>
          <w:sz w:val="26"/>
          <w:szCs w:val="26"/>
        </w:rPr>
        <w:t xml:space="preserve">There are two new requirements for </w:t>
      </w:r>
      <w:r w:rsidR="001804D8">
        <w:rPr>
          <w:rFonts w:ascii="Arial" w:hAnsi="Arial" w:cs="Arial"/>
          <w:sz w:val="26"/>
          <w:szCs w:val="26"/>
        </w:rPr>
        <w:t xml:space="preserve">LAs </w:t>
      </w:r>
      <w:r w:rsidRPr="00173565">
        <w:rPr>
          <w:rFonts w:ascii="Arial" w:hAnsi="Arial" w:cs="Arial"/>
          <w:sz w:val="26"/>
          <w:szCs w:val="26"/>
        </w:rPr>
        <w:t>when allocating funding</w:t>
      </w:r>
      <w:r w:rsidR="001804D8">
        <w:rPr>
          <w:rFonts w:ascii="Arial" w:hAnsi="Arial" w:cs="Arial"/>
          <w:sz w:val="26"/>
          <w:szCs w:val="26"/>
        </w:rPr>
        <w:t>:</w:t>
      </w:r>
    </w:p>
    <w:p w:rsidRPr="00173565" w:rsidR="002B573E" w:rsidP="00345979" w:rsidRDefault="002B573E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AA4A55" w:rsidP="00345979" w:rsidRDefault="00AA4A5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>The introduction of a Disability Access Fund</w:t>
      </w:r>
      <w:r w:rsidR="001804D8">
        <w:rPr>
          <w:rFonts w:ascii="Arial" w:hAnsi="Arial" w:cs="Arial"/>
          <w:sz w:val="26"/>
          <w:szCs w:val="26"/>
        </w:rPr>
        <w:t xml:space="preserve"> (DAF)</w:t>
      </w:r>
    </w:p>
    <w:p w:rsidRPr="00173565" w:rsidR="00AA4A55" w:rsidP="00345979" w:rsidRDefault="00AA4A55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 xml:space="preserve">A requirement for </w:t>
      </w:r>
      <w:r w:rsidR="001804D8">
        <w:rPr>
          <w:rFonts w:ascii="Arial" w:hAnsi="Arial" w:cs="Arial"/>
          <w:sz w:val="26"/>
          <w:szCs w:val="26"/>
        </w:rPr>
        <w:t>LAs t</w:t>
      </w:r>
      <w:r w:rsidRPr="00173565">
        <w:rPr>
          <w:rFonts w:ascii="Arial" w:hAnsi="Arial" w:cs="Arial"/>
          <w:sz w:val="26"/>
          <w:szCs w:val="26"/>
        </w:rPr>
        <w:t>o establish a S</w:t>
      </w:r>
      <w:r w:rsidR="001804D8">
        <w:rPr>
          <w:rFonts w:ascii="Arial" w:hAnsi="Arial" w:cs="Arial"/>
          <w:sz w:val="26"/>
          <w:szCs w:val="26"/>
        </w:rPr>
        <w:t xml:space="preserve">EN </w:t>
      </w:r>
      <w:r w:rsidRPr="00173565">
        <w:rPr>
          <w:rFonts w:ascii="Arial" w:hAnsi="Arial" w:cs="Arial"/>
          <w:sz w:val="26"/>
          <w:szCs w:val="26"/>
        </w:rPr>
        <w:t>Inclusion Fund.</w:t>
      </w:r>
    </w:p>
    <w:p w:rsidRPr="00173565" w:rsidR="007F79C6" w:rsidP="00345979" w:rsidRDefault="007F79C6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AA4A55" w:rsidP="00345979" w:rsidRDefault="00AA4A55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>In addition</w:t>
      </w:r>
      <w:r w:rsidRPr="00173565" w:rsidR="008F7B26">
        <w:rPr>
          <w:rFonts w:ascii="Arial" w:hAnsi="Arial" w:cs="Arial"/>
          <w:sz w:val="26"/>
          <w:szCs w:val="26"/>
        </w:rPr>
        <w:t xml:space="preserve">, </w:t>
      </w:r>
      <w:r w:rsidR="001804D8">
        <w:rPr>
          <w:rFonts w:ascii="Arial" w:hAnsi="Arial" w:cs="Arial"/>
          <w:sz w:val="26"/>
          <w:szCs w:val="26"/>
        </w:rPr>
        <w:t>the LA h</w:t>
      </w:r>
      <w:r w:rsidRPr="00173565" w:rsidR="008F7B26">
        <w:rPr>
          <w:rFonts w:ascii="Arial" w:hAnsi="Arial" w:cs="Arial"/>
          <w:sz w:val="26"/>
          <w:szCs w:val="26"/>
        </w:rPr>
        <w:t xml:space="preserve">as made provision for children in specialist nurseries </w:t>
      </w:r>
      <w:r w:rsidR="001804D8">
        <w:rPr>
          <w:rFonts w:ascii="Arial" w:hAnsi="Arial" w:cs="Arial"/>
          <w:sz w:val="26"/>
          <w:szCs w:val="26"/>
        </w:rPr>
        <w:t xml:space="preserve">via </w:t>
      </w:r>
      <w:r w:rsidRPr="00173565" w:rsidR="008F7B26">
        <w:rPr>
          <w:rFonts w:ascii="Arial" w:hAnsi="Arial" w:cs="Arial"/>
          <w:sz w:val="26"/>
          <w:szCs w:val="26"/>
        </w:rPr>
        <w:t>12 week assessment place</w:t>
      </w:r>
      <w:r w:rsidR="001804D8">
        <w:rPr>
          <w:rFonts w:ascii="Arial" w:hAnsi="Arial" w:cs="Arial"/>
          <w:sz w:val="26"/>
          <w:szCs w:val="26"/>
        </w:rPr>
        <w:t>s</w:t>
      </w:r>
      <w:r w:rsidRPr="00173565" w:rsidR="008F7B26">
        <w:rPr>
          <w:rFonts w:ascii="Arial" w:hAnsi="Arial" w:cs="Arial"/>
          <w:sz w:val="26"/>
          <w:szCs w:val="26"/>
        </w:rPr>
        <w:t xml:space="preserve"> and </w:t>
      </w:r>
      <w:r w:rsidR="00095669">
        <w:rPr>
          <w:rFonts w:ascii="Arial" w:hAnsi="Arial" w:cs="Arial"/>
          <w:sz w:val="26"/>
          <w:szCs w:val="26"/>
        </w:rPr>
        <w:t xml:space="preserve">for </w:t>
      </w:r>
      <w:r w:rsidRPr="00173565" w:rsidR="008F7B26">
        <w:rPr>
          <w:rFonts w:ascii="Arial" w:hAnsi="Arial" w:cs="Arial"/>
          <w:sz w:val="26"/>
          <w:szCs w:val="26"/>
        </w:rPr>
        <w:t xml:space="preserve">children in receipt of an Education Health </w:t>
      </w:r>
      <w:r w:rsidR="001804D8">
        <w:rPr>
          <w:rFonts w:ascii="Arial" w:hAnsi="Arial" w:cs="Arial"/>
          <w:sz w:val="26"/>
          <w:szCs w:val="26"/>
        </w:rPr>
        <w:t xml:space="preserve">and </w:t>
      </w:r>
      <w:r w:rsidRPr="00173565" w:rsidR="008F7B26">
        <w:rPr>
          <w:rFonts w:ascii="Arial" w:hAnsi="Arial" w:cs="Arial"/>
          <w:sz w:val="26"/>
          <w:szCs w:val="26"/>
        </w:rPr>
        <w:t>Care Plan.</w:t>
      </w:r>
    </w:p>
    <w:p w:rsidRPr="00173565" w:rsidR="002B573E" w:rsidP="00345979" w:rsidRDefault="002B573E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9C13FC" w:rsidP="00345979" w:rsidRDefault="009C13FC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 xml:space="preserve">The Government </w:t>
      </w:r>
      <w:r w:rsidR="001804D8">
        <w:rPr>
          <w:rFonts w:ascii="Arial" w:hAnsi="Arial" w:cs="Arial"/>
          <w:sz w:val="26"/>
          <w:szCs w:val="26"/>
        </w:rPr>
        <w:t>provide</w:t>
      </w:r>
      <w:r w:rsidR="00095669">
        <w:rPr>
          <w:rFonts w:ascii="Arial" w:hAnsi="Arial" w:cs="Arial"/>
          <w:sz w:val="26"/>
          <w:szCs w:val="26"/>
        </w:rPr>
        <w:t>s</w:t>
      </w:r>
      <w:r w:rsidR="001804D8">
        <w:rPr>
          <w:rFonts w:ascii="Arial" w:hAnsi="Arial" w:cs="Arial"/>
          <w:sz w:val="26"/>
          <w:szCs w:val="26"/>
        </w:rPr>
        <w:t xml:space="preserve"> DAF </w:t>
      </w:r>
      <w:r w:rsidRPr="00173565">
        <w:rPr>
          <w:rFonts w:ascii="Arial" w:hAnsi="Arial" w:cs="Arial"/>
          <w:sz w:val="26"/>
          <w:szCs w:val="26"/>
        </w:rPr>
        <w:t xml:space="preserve">as a one-off payment for all </w:t>
      </w:r>
      <w:r w:rsidR="001804D8">
        <w:rPr>
          <w:rFonts w:ascii="Arial" w:hAnsi="Arial" w:cs="Arial"/>
          <w:sz w:val="26"/>
          <w:szCs w:val="26"/>
        </w:rPr>
        <w:t xml:space="preserve">3 and 4 </w:t>
      </w:r>
      <w:r w:rsidRPr="00173565">
        <w:rPr>
          <w:rFonts w:ascii="Arial" w:hAnsi="Arial" w:cs="Arial"/>
          <w:sz w:val="26"/>
          <w:szCs w:val="26"/>
        </w:rPr>
        <w:t xml:space="preserve">year olds </w:t>
      </w:r>
      <w:r w:rsidR="001804D8">
        <w:rPr>
          <w:rFonts w:ascii="Arial" w:hAnsi="Arial" w:cs="Arial"/>
          <w:sz w:val="26"/>
          <w:szCs w:val="26"/>
        </w:rPr>
        <w:t xml:space="preserve">accessing </w:t>
      </w:r>
      <w:r w:rsidRPr="00173565">
        <w:rPr>
          <w:rFonts w:ascii="Arial" w:hAnsi="Arial" w:cs="Arial"/>
          <w:sz w:val="26"/>
          <w:szCs w:val="26"/>
        </w:rPr>
        <w:t xml:space="preserve">funded early education who are </w:t>
      </w:r>
      <w:r w:rsidR="00095669">
        <w:rPr>
          <w:rFonts w:ascii="Arial" w:hAnsi="Arial" w:cs="Arial"/>
          <w:sz w:val="26"/>
          <w:szCs w:val="26"/>
        </w:rPr>
        <w:t xml:space="preserve">also </w:t>
      </w:r>
      <w:r w:rsidRPr="00173565">
        <w:rPr>
          <w:rFonts w:ascii="Arial" w:hAnsi="Arial" w:cs="Arial"/>
          <w:sz w:val="26"/>
          <w:szCs w:val="26"/>
        </w:rPr>
        <w:t>in receipt of Disability Living Allowance.  D</w:t>
      </w:r>
      <w:r w:rsidR="0049770A">
        <w:rPr>
          <w:rFonts w:ascii="Arial" w:hAnsi="Arial" w:cs="Arial"/>
          <w:sz w:val="26"/>
          <w:szCs w:val="26"/>
        </w:rPr>
        <w:t>etails have been circulated to Early Y</w:t>
      </w:r>
      <w:r w:rsidRPr="00173565">
        <w:rPr>
          <w:rFonts w:ascii="Arial" w:hAnsi="Arial" w:cs="Arial"/>
          <w:sz w:val="26"/>
          <w:szCs w:val="26"/>
        </w:rPr>
        <w:t>ears’ providers</w:t>
      </w:r>
      <w:r w:rsidR="001804D8">
        <w:rPr>
          <w:rFonts w:ascii="Arial" w:hAnsi="Arial" w:cs="Arial"/>
          <w:sz w:val="26"/>
          <w:szCs w:val="26"/>
        </w:rPr>
        <w:t xml:space="preserve">. </w:t>
      </w:r>
    </w:p>
    <w:p w:rsidRPr="00173565" w:rsidR="002B573E" w:rsidP="00345979" w:rsidRDefault="002B573E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="008F7B26" w:rsidP="00345979" w:rsidRDefault="008F7B26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 xml:space="preserve">Derbyshire’s Enhanced Temporary Additional Early Years Support (ETAEYS) initiative has been identified as the nationally required SEN Inclusion Fund. ETAEYS </w:t>
      </w:r>
      <w:r w:rsidR="001804D8">
        <w:rPr>
          <w:rFonts w:ascii="Arial" w:hAnsi="Arial" w:cs="Arial"/>
          <w:sz w:val="26"/>
          <w:szCs w:val="26"/>
        </w:rPr>
        <w:t xml:space="preserve">are awarded </w:t>
      </w:r>
      <w:r w:rsidRPr="00173565">
        <w:rPr>
          <w:rFonts w:ascii="Arial" w:hAnsi="Arial" w:cs="Arial"/>
          <w:sz w:val="26"/>
          <w:szCs w:val="26"/>
        </w:rPr>
        <w:t>for up to 30 hours</w:t>
      </w:r>
      <w:r w:rsidR="001804D8">
        <w:rPr>
          <w:rFonts w:ascii="Arial" w:hAnsi="Arial" w:cs="Arial"/>
          <w:sz w:val="26"/>
          <w:szCs w:val="26"/>
        </w:rPr>
        <w:t>,</w:t>
      </w:r>
      <w:r w:rsidRPr="00173565">
        <w:rPr>
          <w:rFonts w:ascii="Arial" w:hAnsi="Arial" w:cs="Arial"/>
          <w:sz w:val="26"/>
          <w:szCs w:val="26"/>
        </w:rPr>
        <w:t xml:space="preserve"> based on learning outcomes</w:t>
      </w:r>
      <w:r w:rsidR="001804D8">
        <w:rPr>
          <w:rFonts w:ascii="Arial" w:hAnsi="Arial" w:cs="Arial"/>
          <w:sz w:val="26"/>
          <w:szCs w:val="26"/>
        </w:rPr>
        <w:t xml:space="preserve">. </w:t>
      </w:r>
      <w:r w:rsidRPr="00173565">
        <w:rPr>
          <w:rFonts w:ascii="Arial" w:hAnsi="Arial" w:cs="Arial"/>
          <w:sz w:val="26"/>
          <w:szCs w:val="26"/>
        </w:rPr>
        <w:t xml:space="preserve"> Allocation of resources will continue to be based on the educational interventions req</w:t>
      </w:r>
      <w:r w:rsidRPr="00173565" w:rsidR="009C13FC">
        <w:rPr>
          <w:rFonts w:ascii="Arial" w:hAnsi="Arial" w:cs="Arial"/>
          <w:sz w:val="26"/>
          <w:szCs w:val="26"/>
        </w:rPr>
        <w:t>uired as part of the Graduated R</w:t>
      </w:r>
      <w:r w:rsidRPr="00173565">
        <w:rPr>
          <w:rFonts w:ascii="Arial" w:hAnsi="Arial" w:cs="Arial"/>
          <w:sz w:val="26"/>
          <w:szCs w:val="26"/>
        </w:rPr>
        <w:t>esponse (SEN Code of Practice 2015)</w:t>
      </w:r>
    </w:p>
    <w:p w:rsidR="00175578" w:rsidP="00345979" w:rsidRDefault="00175578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="00175578" w:rsidP="00345979" w:rsidRDefault="00175578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175578" w:rsidP="00345979" w:rsidRDefault="00175578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C22225" w:rsidP="00345979" w:rsidRDefault="0039673C">
      <w:pPr>
        <w:spacing w:after="0" w:line="240" w:lineRule="auto"/>
        <w:ind w:left="142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lastRenderedPageBreak/>
        <w:t>2.6</w:t>
      </w:r>
      <w:r w:rsidRPr="00173565">
        <w:rPr>
          <w:rFonts w:ascii="Arial" w:hAnsi="Arial" w:cs="Arial"/>
          <w:sz w:val="26"/>
          <w:szCs w:val="26"/>
        </w:rPr>
        <w:tab/>
      </w:r>
      <w:r w:rsidRPr="00173565" w:rsidR="00C22225">
        <w:rPr>
          <w:rFonts w:ascii="Arial" w:hAnsi="Arial" w:cs="Arial"/>
          <w:sz w:val="26"/>
          <w:szCs w:val="26"/>
        </w:rPr>
        <w:t>Early Years Single Funding Formula 2018-19 and Beyond</w:t>
      </w:r>
    </w:p>
    <w:p w:rsidR="00606D64" w:rsidP="00345979" w:rsidRDefault="00606D64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2C4C61" w:rsidP="00345979" w:rsidRDefault="006550B6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The G</w:t>
      </w:r>
      <w:r w:rsidRPr="00173565" w:rsidR="007F79C6">
        <w:rPr>
          <w:rFonts w:ascii="Arial" w:hAnsi="Arial" w:cs="Arial"/>
          <w:sz w:val="26"/>
          <w:szCs w:val="26"/>
        </w:rPr>
        <w:t>overnment has previously signalled its arrangements for implementing a national funding formula. The rate at which Derbyshire’s receives its funding f</w:t>
      </w:r>
      <w:r w:rsidR="00FA5219">
        <w:rPr>
          <w:rFonts w:ascii="Arial" w:hAnsi="Arial" w:cs="Arial"/>
          <w:sz w:val="26"/>
          <w:szCs w:val="26"/>
        </w:rPr>
        <w:t>rom the G</w:t>
      </w:r>
      <w:r w:rsidRPr="00173565" w:rsidR="007F79C6">
        <w:rPr>
          <w:rFonts w:ascii="Arial" w:hAnsi="Arial" w:cs="Arial"/>
          <w:sz w:val="26"/>
          <w:szCs w:val="26"/>
        </w:rPr>
        <w:t>overnment is set to reduce from £4.63 to £4.39 per hour</w:t>
      </w:r>
      <w:r w:rsidR="00FA5219">
        <w:rPr>
          <w:rFonts w:ascii="Arial" w:hAnsi="Arial" w:cs="Arial"/>
          <w:sz w:val="26"/>
          <w:szCs w:val="26"/>
        </w:rPr>
        <w:t xml:space="preserve">; </w:t>
      </w:r>
      <w:r w:rsidRPr="00173565" w:rsidR="007F79C6">
        <w:rPr>
          <w:rFonts w:ascii="Arial" w:hAnsi="Arial" w:cs="Arial"/>
          <w:sz w:val="26"/>
          <w:szCs w:val="26"/>
        </w:rPr>
        <w:t>a 5% reduction. This rate will be used to fund</w:t>
      </w:r>
      <w:r w:rsidRPr="00173565" w:rsidR="009178AA">
        <w:rPr>
          <w:rFonts w:ascii="Arial" w:hAnsi="Arial" w:cs="Arial"/>
          <w:sz w:val="26"/>
          <w:szCs w:val="26"/>
        </w:rPr>
        <w:t xml:space="preserve"> Derbyshire for its </w:t>
      </w:r>
      <w:r w:rsidR="00FA5219">
        <w:rPr>
          <w:rFonts w:ascii="Arial" w:hAnsi="Arial" w:cs="Arial"/>
          <w:sz w:val="26"/>
          <w:szCs w:val="26"/>
        </w:rPr>
        <w:t>U</w:t>
      </w:r>
      <w:r w:rsidRPr="00173565" w:rsidR="007F79C6">
        <w:rPr>
          <w:rFonts w:ascii="Arial" w:hAnsi="Arial" w:cs="Arial"/>
          <w:sz w:val="26"/>
          <w:szCs w:val="26"/>
        </w:rPr>
        <w:t xml:space="preserve">niversal and </w:t>
      </w:r>
      <w:r w:rsidR="00FA5219">
        <w:rPr>
          <w:rFonts w:ascii="Arial" w:hAnsi="Arial" w:cs="Arial"/>
          <w:sz w:val="26"/>
          <w:szCs w:val="26"/>
        </w:rPr>
        <w:t xml:space="preserve">Extended Entitlement </w:t>
      </w:r>
      <w:r w:rsidRPr="00173565" w:rsidR="009178AA">
        <w:rPr>
          <w:rFonts w:ascii="Arial" w:hAnsi="Arial" w:cs="Arial"/>
          <w:sz w:val="26"/>
          <w:szCs w:val="26"/>
        </w:rPr>
        <w:t>provision</w:t>
      </w:r>
      <w:r w:rsidRPr="00173565" w:rsidR="007F79C6">
        <w:rPr>
          <w:rFonts w:ascii="Arial" w:hAnsi="Arial" w:cs="Arial"/>
          <w:sz w:val="26"/>
          <w:szCs w:val="26"/>
        </w:rPr>
        <w:t>. There are three key requirements</w:t>
      </w:r>
      <w:r w:rsidR="00FA5219">
        <w:rPr>
          <w:rFonts w:ascii="Arial" w:hAnsi="Arial" w:cs="Arial"/>
          <w:sz w:val="26"/>
          <w:szCs w:val="26"/>
        </w:rPr>
        <w:t xml:space="preserve"> that LAs</w:t>
      </w:r>
      <w:r w:rsidR="00606D64">
        <w:rPr>
          <w:rFonts w:ascii="Arial" w:hAnsi="Arial" w:cs="Arial"/>
          <w:sz w:val="26"/>
          <w:szCs w:val="26"/>
        </w:rPr>
        <w:t>’</w:t>
      </w:r>
      <w:r w:rsidR="00FA5219">
        <w:rPr>
          <w:rFonts w:ascii="Arial" w:hAnsi="Arial" w:cs="Arial"/>
          <w:sz w:val="26"/>
          <w:szCs w:val="26"/>
        </w:rPr>
        <w:t xml:space="preserve"> </w:t>
      </w:r>
      <w:r w:rsidRPr="00173565" w:rsidR="009178AA">
        <w:rPr>
          <w:rFonts w:ascii="Arial" w:hAnsi="Arial" w:cs="Arial"/>
          <w:sz w:val="26"/>
          <w:szCs w:val="26"/>
        </w:rPr>
        <w:t>arrangements must meet</w:t>
      </w:r>
      <w:r w:rsidRPr="00173565" w:rsidR="007F79C6">
        <w:rPr>
          <w:rFonts w:ascii="Arial" w:hAnsi="Arial" w:cs="Arial"/>
          <w:sz w:val="26"/>
          <w:szCs w:val="26"/>
        </w:rPr>
        <w:t>:</w:t>
      </w:r>
    </w:p>
    <w:p w:rsidRPr="00173565" w:rsidR="007F79C6" w:rsidP="00345979" w:rsidRDefault="007F79C6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7F79C6" w:rsidP="00345979" w:rsidRDefault="00FA5219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Early Years provision in Nursery U</w:t>
      </w:r>
      <w:r w:rsidRPr="00173565" w:rsidR="007F79C6">
        <w:rPr>
          <w:rFonts w:ascii="Arial" w:hAnsi="Arial" w:cs="Arial"/>
          <w:sz w:val="26"/>
          <w:szCs w:val="26"/>
        </w:rPr>
        <w:t>nits and PVI</w:t>
      </w:r>
      <w:r>
        <w:rPr>
          <w:rFonts w:ascii="Arial" w:hAnsi="Arial" w:cs="Arial"/>
          <w:sz w:val="26"/>
          <w:szCs w:val="26"/>
        </w:rPr>
        <w:t>s</w:t>
      </w:r>
      <w:r w:rsidRPr="00173565" w:rsidR="007F79C6">
        <w:rPr>
          <w:rFonts w:ascii="Arial" w:hAnsi="Arial" w:cs="Arial"/>
          <w:sz w:val="26"/>
          <w:szCs w:val="26"/>
        </w:rPr>
        <w:t xml:space="preserve"> must be funded by the same universal hourly rate by April 2019 at the latest; </w:t>
      </w:r>
    </w:p>
    <w:p w:rsidRPr="00173565" w:rsidR="007F79C6" w:rsidP="00345979" w:rsidRDefault="00FA5219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Nursery S</w:t>
      </w:r>
      <w:r w:rsidRPr="00173565" w:rsidR="007F79C6">
        <w:rPr>
          <w:rFonts w:ascii="Arial" w:hAnsi="Arial" w:cs="Arial"/>
          <w:sz w:val="26"/>
          <w:szCs w:val="26"/>
        </w:rPr>
        <w:t xml:space="preserve">chools’ </w:t>
      </w:r>
      <w:r w:rsidRPr="00173565" w:rsidR="009178AA">
        <w:rPr>
          <w:rFonts w:ascii="Arial" w:hAnsi="Arial" w:cs="Arial"/>
          <w:sz w:val="26"/>
          <w:szCs w:val="26"/>
        </w:rPr>
        <w:t xml:space="preserve">funding must be </w:t>
      </w:r>
      <w:r w:rsidRPr="00173565" w:rsidR="007F79C6">
        <w:rPr>
          <w:rFonts w:ascii="Arial" w:hAnsi="Arial" w:cs="Arial"/>
          <w:sz w:val="26"/>
          <w:szCs w:val="26"/>
        </w:rPr>
        <w:t>protected until 2019-20; and</w:t>
      </w:r>
    </w:p>
    <w:p w:rsidRPr="00173565" w:rsidR="007F79C6" w:rsidP="00345979" w:rsidRDefault="007F79C6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>From April 2018</w:t>
      </w:r>
      <w:r w:rsidR="00FA5219">
        <w:rPr>
          <w:rFonts w:ascii="Arial" w:hAnsi="Arial" w:cs="Arial"/>
          <w:sz w:val="26"/>
          <w:szCs w:val="26"/>
        </w:rPr>
        <w:t>,</w:t>
      </w:r>
      <w:r w:rsidRPr="00173565">
        <w:rPr>
          <w:rFonts w:ascii="Arial" w:hAnsi="Arial" w:cs="Arial"/>
          <w:sz w:val="26"/>
          <w:szCs w:val="26"/>
        </w:rPr>
        <w:t xml:space="preserve"> LAs must ensure that 95% of the funding for 3 and 4 year olds is delegated </w:t>
      </w:r>
      <w:r w:rsidRPr="00173565" w:rsidR="002222C5">
        <w:rPr>
          <w:rFonts w:ascii="Arial" w:hAnsi="Arial" w:cs="Arial"/>
          <w:sz w:val="26"/>
          <w:szCs w:val="26"/>
        </w:rPr>
        <w:t>(</w:t>
      </w:r>
      <w:r w:rsidRPr="00173565">
        <w:rPr>
          <w:rFonts w:ascii="Arial" w:hAnsi="Arial" w:cs="Arial"/>
          <w:sz w:val="26"/>
          <w:szCs w:val="26"/>
        </w:rPr>
        <w:t>the current requirement is 93%</w:t>
      </w:r>
      <w:r w:rsidRPr="00173565" w:rsidR="002222C5">
        <w:rPr>
          <w:rFonts w:ascii="Arial" w:hAnsi="Arial" w:cs="Arial"/>
          <w:sz w:val="26"/>
          <w:szCs w:val="26"/>
        </w:rPr>
        <w:t>)</w:t>
      </w:r>
      <w:r w:rsidRPr="00173565">
        <w:rPr>
          <w:rFonts w:ascii="Arial" w:hAnsi="Arial" w:cs="Arial"/>
          <w:sz w:val="26"/>
          <w:szCs w:val="26"/>
        </w:rPr>
        <w:t>.</w:t>
      </w:r>
    </w:p>
    <w:p w:rsidRPr="00173565" w:rsidR="00F53C48" w:rsidP="00345979" w:rsidRDefault="00F53C48">
      <w:pPr>
        <w:pStyle w:val="ListParagraph"/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</w:p>
    <w:p w:rsidRPr="00173565" w:rsidR="007F79C6" w:rsidP="00345979" w:rsidRDefault="007F79C6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 xml:space="preserve">The Authority will </w:t>
      </w:r>
      <w:r w:rsidRPr="00173565" w:rsidR="009178AA">
        <w:rPr>
          <w:rFonts w:ascii="Arial" w:hAnsi="Arial" w:cs="Arial"/>
          <w:sz w:val="26"/>
          <w:szCs w:val="26"/>
        </w:rPr>
        <w:t xml:space="preserve">shortly </w:t>
      </w:r>
      <w:r w:rsidRPr="00173565">
        <w:rPr>
          <w:rFonts w:ascii="Arial" w:hAnsi="Arial" w:cs="Arial"/>
          <w:sz w:val="26"/>
          <w:szCs w:val="26"/>
        </w:rPr>
        <w:t xml:space="preserve">be publishing a consultation </w:t>
      </w:r>
      <w:r w:rsidRPr="00173565" w:rsidR="002222C5">
        <w:rPr>
          <w:rFonts w:ascii="Arial" w:hAnsi="Arial" w:cs="Arial"/>
          <w:sz w:val="26"/>
          <w:szCs w:val="26"/>
        </w:rPr>
        <w:t xml:space="preserve">to all providers </w:t>
      </w:r>
      <w:r w:rsidRPr="00173565" w:rsidR="009178AA">
        <w:rPr>
          <w:rFonts w:ascii="Arial" w:hAnsi="Arial" w:cs="Arial"/>
          <w:sz w:val="26"/>
          <w:szCs w:val="26"/>
        </w:rPr>
        <w:t>setting out its proposals to meet these national requirements</w:t>
      </w:r>
      <w:r w:rsidRPr="00173565" w:rsidR="002222C5">
        <w:rPr>
          <w:rFonts w:ascii="Arial" w:hAnsi="Arial" w:cs="Arial"/>
          <w:sz w:val="26"/>
          <w:szCs w:val="26"/>
        </w:rPr>
        <w:t xml:space="preserve">; </w:t>
      </w:r>
      <w:r w:rsidRPr="00173565" w:rsidR="009178AA">
        <w:rPr>
          <w:rFonts w:ascii="Arial" w:hAnsi="Arial" w:cs="Arial"/>
          <w:sz w:val="26"/>
          <w:szCs w:val="26"/>
        </w:rPr>
        <w:t>the Schools Forum will have the opportunity to consider th</w:t>
      </w:r>
      <w:r w:rsidRPr="00173565" w:rsidR="002222C5">
        <w:rPr>
          <w:rFonts w:ascii="Arial" w:hAnsi="Arial" w:cs="Arial"/>
          <w:sz w:val="26"/>
          <w:szCs w:val="26"/>
        </w:rPr>
        <w:t xml:space="preserve">e consultation and the responses from consultees </w:t>
      </w:r>
      <w:r w:rsidRPr="00173565" w:rsidR="009178AA">
        <w:rPr>
          <w:rFonts w:ascii="Arial" w:hAnsi="Arial" w:cs="Arial"/>
          <w:sz w:val="26"/>
          <w:szCs w:val="26"/>
        </w:rPr>
        <w:t xml:space="preserve">later this term. </w:t>
      </w:r>
    </w:p>
    <w:p w:rsidRPr="00173565" w:rsidR="0039673C" w:rsidP="00345979" w:rsidRDefault="0039673C">
      <w:pPr>
        <w:pStyle w:val="ListParagraph"/>
        <w:spacing w:after="0" w:line="240" w:lineRule="auto"/>
        <w:rPr>
          <w:rFonts w:ascii="Arial" w:hAnsi="Arial" w:cs="Arial"/>
          <w:sz w:val="20"/>
          <w:szCs w:val="26"/>
        </w:rPr>
      </w:pPr>
    </w:p>
    <w:p w:rsidRPr="00173565" w:rsidR="0039673C" w:rsidP="00345979" w:rsidRDefault="004F1ED2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  <w:u w:val="single"/>
        </w:rPr>
        <w:t>Other Considerations</w:t>
      </w:r>
      <w:r w:rsidRPr="00173565">
        <w:rPr>
          <w:rFonts w:ascii="Arial" w:hAnsi="Arial" w:cs="Arial"/>
          <w:sz w:val="26"/>
          <w:szCs w:val="26"/>
        </w:rPr>
        <w:t xml:space="preserve"> </w:t>
      </w:r>
    </w:p>
    <w:p w:rsidRPr="00173565" w:rsidR="0039673C" w:rsidP="00345979" w:rsidRDefault="0039673C">
      <w:pPr>
        <w:pStyle w:val="ListParagraph"/>
        <w:spacing w:after="0" w:line="240" w:lineRule="auto"/>
        <w:rPr>
          <w:rFonts w:ascii="Arial" w:hAnsi="Arial" w:cs="Arial"/>
          <w:sz w:val="20"/>
          <w:szCs w:val="26"/>
        </w:rPr>
      </w:pPr>
    </w:p>
    <w:p w:rsidRPr="00173565" w:rsidR="004F1ED2" w:rsidP="00345979" w:rsidRDefault="004F1ED2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 xml:space="preserve">In preparing this report the relevance of the following factors have been considered: </w:t>
      </w:r>
      <w:r w:rsidRPr="00173565" w:rsidR="00752339">
        <w:rPr>
          <w:rFonts w:ascii="Arial" w:hAnsi="Arial" w:cs="Arial"/>
          <w:sz w:val="26"/>
          <w:szCs w:val="26"/>
        </w:rPr>
        <w:t xml:space="preserve">social value; </w:t>
      </w:r>
      <w:r w:rsidRPr="00173565">
        <w:rPr>
          <w:rFonts w:ascii="Arial" w:hAnsi="Arial" w:cs="Arial"/>
          <w:sz w:val="26"/>
          <w:szCs w:val="26"/>
        </w:rPr>
        <w:t>prevention</w:t>
      </w:r>
      <w:r w:rsidRPr="00173565" w:rsidR="008A1EF6">
        <w:rPr>
          <w:rFonts w:ascii="Arial" w:hAnsi="Arial" w:cs="Arial"/>
          <w:sz w:val="26"/>
          <w:szCs w:val="26"/>
        </w:rPr>
        <w:t xml:space="preserve"> </w:t>
      </w:r>
      <w:r w:rsidRPr="00173565">
        <w:rPr>
          <w:rFonts w:ascii="Arial" w:hAnsi="Arial" w:cs="Arial"/>
          <w:sz w:val="26"/>
          <w:szCs w:val="26"/>
        </w:rPr>
        <w:t xml:space="preserve">of crime &amp; disorder, equality of opportunity, finance, human resources, legal &amp; human rights, environmental, health, </w:t>
      </w:r>
      <w:proofErr w:type="gramStart"/>
      <w:r w:rsidRPr="00173565">
        <w:rPr>
          <w:rFonts w:ascii="Arial" w:hAnsi="Arial" w:cs="Arial"/>
          <w:sz w:val="26"/>
          <w:szCs w:val="26"/>
        </w:rPr>
        <w:t>property</w:t>
      </w:r>
      <w:proofErr w:type="gramEnd"/>
      <w:r w:rsidRPr="00173565">
        <w:rPr>
          <w:rFonts w:ascii="Arial" w:hAnsi="Arial" w:cs="Arial"/>
          <w:sz w:val="26"/>
          <w:szCs w:val="26"/>
        </w:rPr>
        <w:t xml:space="preserve"> and transport considerations.</w:t>
      </w:r>
    </w:p>
    <w:p w:rsidRPr="00173565" w:rsidR="004F1ED2" w:rsidP="00345979" w:rsidRDefault="004F1ED2">
      <w:pPr>
        <w:pStyle w:val="ListParagraph"/>
        <w:spacing w:after="0" w:line="240" w:lineRule="auto"/>
        <w:rPr>
          <w:rFonts w:ascii="Arial" w:hAnsi="Arial" w:cs="Arial"/>
          <w:sz w:val="18"/>
          <w:szCs w:val="26"/>
          <w:u w:val="single"/>
        </w:rPr>
      </w:pPr>
    </w:p>
    <w:p w:rsidRPr="00173565" w:rsidR="004F1ED2" w:rsidP="00345979" w:rsidRDefault="004F1ED2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  <w:u w:val="single"/>
        </w:rPr>
        <w:t>Background Papers</w:t>
      </w:r>
    </w:p>
    <w:p w:rsidRPr="00173565" w:rsidR="0039673C" w:rsidP="00345979" w:rsidRDefault="0039673C">
      <w:pPr>
        <w:pStyle w:val="ListParagraph"/>
        <w:spacing w:after="0" w:line="240" w:lineRule="auto"/>
        <w:rPr>
          <w:rFonts w:ascii="Arial" w:hAnsi="Arial" w:cs="Arial"/>
          <w:sz w:val="18"/>
          <w:szCs w:val="26"/>
        </w:rPr>
      </w:pPr>
    </w:p>
    <w:p w:rsidRPr="00173565" w:rsidR="00752339" w:rsidP="00345979" w:rsidRDefault="002B573E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 xml:space="preserve">Held </w:t>
      </w:r>
      <w:r w:rsidRPr="00173565" w:rsidR="0039673C">
        <w:rPr>
          <w:rFonts w:ascii="Arial" w:hAnsi="Arial" w:cs="Arial"/>
          <w:sz w:val="26"/>
          <w:szCs w:val="26"/>
        </w:rPr>
        <w:t xml:space="preserve">in </w:t>
      </w:r>
      <w:r w:rsidRPr="00173565" w:rsidR="00752339">
        <w:rPr>
          <w:rFonts w:ascii="Arial" w:hAnsi="Arial" w:cs="Arial"/>
          <w:sz w:val="26"/>
          <w:szCs w:val="26"/>
        </w:rPr>
        <w:t xml:space="preserve">Children’s Services </w:t>
      </w:r>
      <w:r w:rsidRPr="00173565" w:rsidR="0039673C">
        <w:rPr>
          <w:rFonts w:ascii="Arial" w:hAnsi="Arial" w:cs="Arial"/>
          <w:sz w:val="26"/>
          <w:szCs w:val="26"/>
        </w:rPr>
        <w:t xml:space="preserve">Finance and School Improvement </w:t>
      </w:r>
      <w:r w:rsidR="00173565">
        <w:rPr>
          <w:rFonts w:ascii="Arial" w:hAnsi="Arial" w:cs="Arial"/>
          <w:sz w:val="26"/>
          <w:szCs w:val="26"/>
        </w:rPr>
        <w:t>s</w:t>
      </w:r>
      <w:r w:rsidRPr="00173565" w:rsidR="0039673C">
        <w:rPr>
          <w:rFonts w:ascii="Arial" w:hAnsi="Arial" w:cs="Arial"/>
          <w:sz w:val="26"/>
          <w:szCs w:val="26"/>
        </w:rPr>
        <w:t>ervices</w:t>
      </w:r>
    </w:p>
    <w:p w:rsidRPr="00173565" w:rsidR="004F1ED2" w:rsidP="00345979" w:rsidRDefault="004F1ED2">
      <w:pPr>
        <w:pStyle w:val="ListParagraph"/>
        <w:spacing w:after="0" w:line="240" w:lineRule="auto"/>
        <w:rPr>
          <w:rFonts w:ascii="Arial" w:hAnsi="Arial" w:cs="Arial"/>
          <w:sz w:val="18"/>
          <w:szCs w:val="26"/>
        </w:rPr>
      </w:pPr>
    </w:p>
    <w:p w:rsidRPr="00173565" w:rsidR="007C19EE" w:rsidP="00345979" w:rsidRDefault="007C19E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  <w:u w:val="single"/>
        </w:rPr>
        <w:t>Strategic Director’s Recommendation</w:t>
      </w:r>
    </w:p>
    <w:p w:rsidRPr="00173565" w:rsidR="007C19EE" w:rsidP="00345979" w:rsidRDefault="007C19EE">
      <w:pPr>
        <w:pStyle w:val="ListParagraph"/>
        <w:spacing w:after="0" w:line="240" w:lineRule="auto"/>
        <w:rPr>
          <w:rFonts w:ascii="Arial" w:hAnsi="Arial" w:cs="Arial"/>
          <w:sz w:val="16"/>
          <w:szCs w:val="26"/>
        </w:rPr>
      </w:pPr>
    </w:p>
    <w:p w:rsidRPr="00173565" w:rsidR="009178AA" w:rsidP="00345979" w:rsidRDefault="009178AA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 xml:space="preserve">That the Schools Forum: </w:t>
      </w:r>
    </w:p>
    <w:p w:rsidRPr="00173565" w:rsidR="009178AA" w:rsidP="00345979" w:rsidRDefault="009178AA">
      <w:pPr>
        <w:pStyle w:val="ListParagraph"/>
        <w:spacing w:after="0" w:line="240" w:lineRule="auto"/>
        <w:rPr>
          <w:rFonts w:ascii="Arial" w:hAnsi="Arial" w:cs="Arial"/>
          <w:sz w:val="18"/>
          <w:szCs w:val="26"/>
        </w:rPr>
      </w:pPr>
    </w:p>
    <w:p w:rsidRPr="00173565" w:rsidR="009178AA" w:rsidP="00345979" w:rsidRDefault="009178AA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>N</w:t>
      </w:r>
      <w:r w:rsidRPr="00173565" w:rsidR="002B573E">
        <w:rPr>
          <w:rFonts w:ascii="Arial" w:hAnsi="Arial" w:cs="Arial"/>
          <w:sz w:val="26"/>
          <w:szCs w:val="26"/>
        </w:rPr>
        <w:t>otes the report</w:t>
      </w:r>
      <w:r w:rsidRPr="00173565">
        <w:rPr>
          <w:rFonts w:ascii="Arial" w:hAnsi="Arial" w:cs="Arial"/>
          <w:sz w:val="26"/>
          <w:szCs w:val="26"/>
        </w:rPr>
        <w:t xml:space="preserve"> and offers its views on the issues raised; and</w:t>
      </w:r>
    </w:p>
    <w:p w:rsidRPr="00173565" w:rsidR="002B573E" w:rsidP="00345979" w:rsidRDefault="009178AA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 xml:space="preserve">Agrees to receive a further report on the </w:t>
      </w:r>
      <w:r w:rsidRPr="00173565" w:rsidR="00CC66AC">
        <w:rPr>
          <w:rFonts w:ascii="Arial" w:hAnsi="Arial" w:cs="Arial"/>
          <w:sz w:val="26"/>
          <w:szCs w:val="26"/>
        </w:rPr>
        <w:t xml:space="preserve">Early Years funding consultation paper </w:t>
      </w:r>
      <w:r w:rsidRPr="00173565">
        <w:rPr>
          <w:rFonts w:ascii="Arial" w:hAnsi="Arial" w:cs="Arial"/>
          <w:sz w:val="26"/>
          <w:szCs w:val="26"/>
        </w:rPr>
        <w:t>later this year.</w:t>
      </w:r>
    </w:p>
    <w:p w:rsidR="00606D64" w:rsidP="00345979" w:rsidRDefault="00606D64">
      <w:pPr>
        <w:spacing w:after="0" w:line="240" w:lineRule="auto"/>
        <w:ind w:left="709"/>
        <w:jc w:val="center"/>
        <w:rPr>
          <w:rFonts w:ascii="Arial" w:hAnsi="Arial" w:cs="Arial"/>
          <w:b/>
          <w:sz w:val="26"/>
          <w:szCs w:val="26"/>
        </w:rPr>
      </w:pPr>
    </w:p>
    <w:p w:rsidRPr="00173565" w:rsidR="002D3D41" w:rsidP="00345979" w:rsidRDefault="002D3D41">
      <w:pPr>
        <w:spacing w:after="0" w:line="240" w:lineRule="auto"/>
        <w:ind w:left="709"/>
        <w:jc w:val="center"/>
        <w:rPr>
          <w:rFonts w:ascii="Arial" w:hAnsi="Arial" w:cs="Arial"/>
          <w:b/>
          <w:sz w:val="26"/>
          <w:szCs w:val="26"/>
        </w:rPr>
      </w:pPr>
      <w:bookmarkStart w:name="_GoBack" w:id="0"/>
      <w:bookmarkEnd w:id="0"/>
      <w:r w:rsidRPr="00173565">
        <w:rPr>
          <w:rFonts w:ascii="Arial" w:hAnsi="Arial" w:cs="Arial"/>
          <w:b/>
          <w:sz w:val="26"/>
          <w:szCs w:val="26"/>
        </w:rPr>
        <w:t>JANE PARFREMENT</w:t>
      </w:r>
    </w:p>
    <w:p w:rsidRPr="00173565" w:rsidR="00173565" w:rsidP="00345979" w:rsidRDefault="002D3D41">
      <w:pPr>
        <w:spacing w:after="0" w:line="240" w:lineRule="auto"/>
        <w:ind w:left="709"/>
        <w:jc w:val="center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b/>
          <w:sz w:val="26"/>
          <w:szCs w:val="26"/>
        </w:rPr>
        <w:t xml:space="preserve">Strategic </w:t>
      </w:r>
      <w:r w:rsidR="00173565">
        <w:rPr>
          <w:rFonts w:ascii="Arial" w:hAnsi="Arial" w:cs="Arial"/>
          <w:b/>
          <w:sz w:val="26"/>
          <w:szCs w:val="26"/>
        </w:rPr>
        <w:t>Director for Children’s Service</w:t>
      </w:r>
    </w:p>
    <w:sectPr w:rsidRPr="00173565" w:rsidR="00173565" w:rsidSect="00173565">
      <w:footerReference w:type="default" r:id="rId8"/>
      <w:pgSz w:w="11906" w:h="16838"/>
      <w:pgMar w:top="709" w:right="849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436" w:rsidRDefault="00173565">
      <w:pPr>
        <w:spacing w:after="0" w:line="240" w:lineRule="auto"/>
      </w:pPr>
      <w:r>
        <w:separator/>
      </w:r>
    </w:p>
  </w:endnote>
  <w:endnote w:type="continuationSeparator" w:id="0">
    <w:p w:rsidR="00A51436" w:rsidRDefault="00173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00202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73DD" w:rsidRDefault="00F53C4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6D6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E73DD" w:rsidRDefault="00606D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436" w:rsidRDefault="00173565">
      <w:pPr>
        <w:spacing w:after="0" w:line="240" w:lineRule="auto"/>
      </w:pPr>
      <w:r>
        <w:separator/>
      </w:r>
    </w:p>
  </w:footnote>
  <w:footnote w:type="continuationSeparator" w:id="0">
    <w:p w:rsidR="00A51436" w:rsidRDefault="001735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A6E99"/>
    <w:multiLevelType w:val="hybridMultilevel"/>
    <w:tmpl w:val="D140273A"/>
    <w:lvl w:ilvl="0" w:tplc="A67450C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983D68"/>
    <w:multiLevelType w:val="hybridMultilevel"/>
    <w:tmpl w:val="0FD0F92A"/>
    <w:lvl w:ilvl="0" w:tplc="F82449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3629A1"/>
    <w:multiLevelType w:val="hybridMultilevel"/>
    <w:tmpl w:val="5EC87C2C"/>
    <w:lvl w:ilvl="0" w:tplc="24A2CBF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400188"/>
    <w:multiLevelType w:val="hybridMultilevel"/>
    <w:tmpl w:val="9AF425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51CE9"/>
    <w:multiLevelType w:val="hybridMultilevel"/>
    <w:tmpl w:val="64D6ECD8"/>
    <w:lvl w:ilvl="0" w:tplc="AE82214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6008D"/>
    <w:multiLevelType w:val="hybridMultilevel"/>
    <w:tmpl w:val="66D463B0"/>
    <w:lvl w:ilvl="0" w:tplc="55E0DBD8">
      <w:start w:val="1"/>
      <w:numFmt w:val="lowerRoman"/>
      <w:lvlText w:val="(%1)"/>
      <w:lvlJc w:val="left"/>
      <w:pPr>
        <w:ind w:left="1080" w:hanging="72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50C3B"/>
    <w:multiLevelType w:val="hybridMultilevel"/>
    <w:tmpl w:val="A96E913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DF2BB3"/>
    <w:multiLevelType w:val="hybridMultilevel"/>
    <w:tmpl w:val="4C5A949E"/>
    <w:lvl w:ilvl="0" w:tplc="F5EACE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0A7F0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7840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6EB67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466C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7AB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0C8E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38FC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3C3B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6A34CD"/>
    <w:multiLevelType w:val="hybridMultilevel"/>
    <w:tmpl w:val="41443B4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7C4492"/>
    <w:multiLevelType w:val="hybridMultilevel"/>
    <w:tmpl w:val="0C10226C"/>
    <w:lvl w:ilvl="0" w:tplc="B208737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D0E59F8"/>
    <w:multiLevelType w:val="multilevel"/>
    <w:tmpl w:val="E8549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6"/>
  </w:num>
  <w:num w:numId="7">
    <w:abstractNumId w:val="1"/>
  </w:num>
  <w:num w:numId="8">
    <w:abstractNumId w:val="4"/>
  </w:num>
  <w:num w:numId="9">
    <w:abstractNumId w:val="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F86"/>
    <w:rsid w:val="00014C2B"/>
    <w:rsid w:val="00017813"/>
    <w:rsid w:val="00041441"/>
    <w:rsid w:val="00084AF6"/>
    <w:rsid w:val="00095669"/>
    <w:rsid w:val="000A2EF7"/>
    <w:rsid w:val="000F13D1"/>
    <w:rsid w:val="001102D0"/>
    <w:rsid w:val="00173565"/>
    <w:rsid w:val="00175578"/>
    <w:rsid w:val="001804D8"/>
    <w:rsid w:val="001D5FF8"/>
    <w:rsid w:val="001F5F3C"/>
    <w:rsid w:val="002203C7"/>
    <w:rsid w:val="002222C5"/>
    <w:rsid w:val="00273223"/>
    <w:rsid w:val="002B573E"/>
    <w:rsid w:val="002C4C61"/>
    <w:rsid w:val="002D3D41"/>
    <w:rsid w:val="002D4471"/>
    <w:rsid w:val="002E0969"/>
    <w:rsid w:val="00345979"/>
    <w:rsid w:val="003524CA"/>
    <w:rsid w:val="0039673C"/>
    <w:rsid w:val="003C02B9"/>
    <w:rsid w:val="003D7F86"/>
    <w:rsid w:val="00412A6F"/>
    <w:rsid w:val="0049770A"/>
    <w:rsid w:val="004F1ED2"/>
    <w:rsid w:val="00501FDF"/>
    <w:rsid w:val="0059093B"/>
    <w:rsid w:val="005B0349"/>
    <w:rsid w:val="005B13F5"/>
    <w:rsid w:val="005C7197"/>
    <w:rsid w:val="005D1749"/>
    <w:rsid w:val="005E266B"/>
    <w:rsid w:val="00606D64"/>
    <w:rsid w:val="006550B6"/>
    <w:rsid w:val="006717BC"/>
    <w:rsid w:val="00752339"/>
    <w:rsid w:val="00752645"/>
    <w:rsid w:val="007574A1"/>
    <w:rsid w:val="00781CFE"/>
    <w:rsid w:val="007C19EE"/>
    <w:rsid w:val="007C68A1"/>
    <w:rsid w:val="007D5F62"/>
    <w:rsid w:val="007E3FCA"/>
    <w:rsid w:val="007F79C6"/>
    <w:rsid w:val="00810C71"/>
    <w:rsid w:val="008566BB"/>
    <w:rsid w:val="008A1EF6"/>
    <w:rsid w:val="008C63AF"/>
    <w:rsid w:val="008F7B26"/>
    <w:rsid w:val="009178AA"/>
    <w:rsid w:val="00931467"/>
    <w:rsid w:val="009A21EB"/>
    <w:rsid w:val="009B48DA"/>
    <w:rsid w:val="009B5467"/>
    <w:rsid w:val="009B71EB"/>
    <w:rsid w:val="009C13FC"/>
    <w:rsid w:val="009C3B56"/>
    <w:rsid w:val="009D5529"/>
    <w:rsid w:val="009E0A60"/>
    <w:rsid w:val="00A27B9D"/>
    <w:rsid w:val="00A51436"/>
    <w:rsid w:val="00A93B72"/>
    <w:rsid w:val="00AA0042"/>
    <w:rsid w:val="00AA4A55"/>
    <w:rsid w:val="00B511F8"/>
    <w:rsid w:val="00B903D5"/>
    <w:rsid w:val="00B91740"/>
    <w:rsid w:val="00BB60CA"/>
    <w:rsid w:val="00BC6FC7"/>
    <w:rsid w:val="00BD463A"/>
    <w:rsid w:val="00BE1EEB"/>
    <w:rsid w:val="00BE54FA"/>
    <w:rsid w:val="00C22225"/>
    <w:rsid w:val="00CC66AC"/>
    <w:rsid w:val="00D66BCF"/>
    <w:rsid w:val="00E00E13"/>
    <w:rsid w:val="00E234B7"/>
    <w:rsid w:val="00E36AFD"/>
    <w:rsid w:val="00EE1439"/>
    <w:rsid w:val="00EE1E22"/>
    <w:rsid w:val="00F05D9B"/>
    <w:rsid w:val="00F15882"/>
    <w:rsid w:val="00F2635B"/>
    <w:rsid w:val="00F3785E"/>
    <w:rsid w:val="00F40B3B"/>
    <w:rsid w:val="00F50BFE"/>
    <w:rsid w:val="00F53C48"/>
    <w:rsid w:val="00F75FDF"/>
    <w:rsid w:val="00F92B6E"/>
    <w:rsid w:val="00FA5219"/>
    <w:rsid w:val="00FC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04E884-F72F-402A-85E2-E02F2D31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F86"/>
    <w:pPr>
      <w:ind w:left="720"/>
      <w:contextualSpacing/>
    </w:pPr>
  </w:style>
  <w:style w:type="table" w:styleId="TableGrid">
    <w:name w:val="Table Grid"/>
    <w:basedOn w:val="TableNormal"/>
    <w:uiPriority w:val="59"/>
    <w:rsid w:val="00273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12A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D3D41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2D3D41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2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9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DCC77-4224-4079-9436-32D03696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Derbyshire County Council</Company>
  <LinksUpToDate>false</LinksUpToDate>
  <CharactersWithSpaces>8739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 708 School forum Early Years paper Sept 2017v2</dc:title>
  <dc:creator>Amanda Gordon</dc:creator>
  <cp:lastModifiedBy>Jo Armstrong</cp:lastModifiedBy>
  <cp:revision>28</cp:revision>
  <dcterms:created xsi:type="dcterms:W3CDTF">2017-09-14T08:25:00Z</dcterms:created>
  <dcterms:modified xsi:type="dcterms:W3CDTF">2017-10-17T07:20:44Z</dcterms:modified>
  <cp:keywords>
  </cp:keywords>
  <dc:subject>
  </dc:subject>
</cp:coreProperties>
</file>