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BCD" w:rsidP="00502BCD" w:rsidRDefault="00502BCD">
      <w:pPr>
        <w:jc w:val="center"/>
        <w:rPr>
          <w:rFonts w:ascii="Arial" w:hAnsi="Arial" w:cs="Arial"/>
          <w:b/>
          <w:sz w:val="32"/>
          <w:szCs w:val="32"/>
          <w:u w:val="single"/>
        </w:rPr>
      </w:pPr>
      <w:r w:rsidRPr="00203B52">
        <w:rPr>
          <w:rFonts w:ascii="Arial" w:hAnsi="Arial" w:cs="Arial"/>
          <w:b/>
          <w:sz w:val="32"/>
          <w:szCs w:val="32"/>
          <w:u w:val="single"/>
        </w:rPr>
        <w:t>DERBYSHIRE COUNTY COUNCIL</w:t>
      </w:r>
    </w:p>
    <w:p w:rsidR="00502BCD" w:rsidP="00502BCD" w:rsidRDefault="00502BCD">
      <w:pPr>
        <w:jc w:val="center"/>
        <w:rPr>
          <w:rFonts w:ascii="Arial" w:hAnsi="Arial" w:cs="Arial"/>
          <w:b/>
          <w:sz w:val="28"/>
          <w:szCs w:val="28"/>
          <w:u w:val="single"/>
        </w:rPr>
      </w:pPr>
      <w:r>
        <w:rPr>
          <w:rFonts w:ascii="Arial" w:hAnsi="Arial" w:cs="Arial"/>
          <w:b/>
          <w:sz w:val="28"/>
          <w:szCs w:val="28"/>
          <w:u w:val="single"/>
        </w:rPr>
        <w:t>DERBYSHIRE SCHOOLS’ FORUM</w:t>
      </w:r>
    </w:p>
    <w:p w:rsidR="005C6EC2" w:rsidP="00502BCD" w:rsidRDefault="00502BCD">
      <w:pPr>
        <w:jc w:val="center"/>
        <w:rPr>
          <w:rFonts w:ascii="Arial" w:hAnsi="Arial" w:cs="Arial"/>
          <w:b/>
          <w:sz w:val="28"/>
          <w:szCs w:val="28"/>
          <w:u w:val="single"/>
        </w:rPr>
      </w:pPr>
      <w:r>
        <w:rPr>
          <w:rFonts w:ascii="Arial" w:hAnsi="Arial" w:cs="Arial"/>
          <w:b/>
          <w:sz w:val="28"/>
          <w:szCs w:val="28"/>
          <w:u w:val="single"/>
        </w:rPr>
        <w:t xml:space="preserve">Minutes of the Meeting Held on </w:t>
      </w:r>
      <w:r w:rsidR="00527DD9">
        <w:rPr>
          <w:rFonts w:ascii="Arial" w:hAnsi="Arial" w:cs="Arial"/>
          <w:b/>
          <w:sz w:val="28"/>
          <w:szCs w:val="28"/>
          <w:u w:val="single"/>
        </w:rPr>
        <w:t>1</w:t>
      </w:r>
      <w:r w:rsidR="00427432">
        <w:rPr>
          <w:rFonts w:ascii="Arial" w:hAnsi="Arial" w:cs="Arial"/>
          <w:b/>
          <w:sz w:val="28"/>
          <w:szCs w:val="28"/>
          <w:u w:val="single"/>
        </w:rPr>
        <w:t>2</w:t>
      </w:r>
      <w:r w:rsidRPr="00DB26AC" w:rsidR="00DB26AC">
        <w:rPr>
          <w:rFonts w:ascii="Arial" w:hAnsi="Arial" w:cs="Arial"/>
          <w:b/>
          <w:sz w:val="28"/>
          <w:szCs w:val="28"/>
          <w:u w:val="single"/>
          <w:vertAlign w:val="superscript"/>
        </w:rPr>
        <w:t>th</w:t>
      </w:r>
      <w:r w:rsidR="00DB26AC">
        <w:rPr>
          <w:rFonts w:ascii="Arial" w:hAnsi="Arial" w:cs="Arial"/>
          <w:b/>
          <w:sz w:val="28"/>
          <w:szCs w:val="28"/>
          <w:u w:val="single"/>
        </w:rPr>
        <w:t xml:space="preserve"> </w:t>
      </w:r>
      <w:r w:rsidR="00427432">
        <w:rPr>
          <w:rFonts w:ascii="Arial" w:hAnsi="Arial" w:cs="Arial"/>
          <w:b/>
          <w:sz w:val="28"/>
          <w:szCs w:val="28"/>
          <w:u w:val="single"/>
        </w:rPr>
        <w:t>December</w:t>
      </w:r>
      <w:r w:rsidR="00C771DC">
        <w:rPr>
          <w:rFonts w:ascii="Arial" w:hAnsi="Arial" w:cs="Arial"/>
          <w:b/>
          <w:sz w:val="28"/>
          <w:szCs w:val="28"/>
          <w:u w:val="single"/>
        </w:rPr>
        <w:t xml:space="preserve"> 2016</w:t>
      </w:r>
    </w:p>
    <w:p w:rsidR="00502BCD" w:rsidP="00502BCD" w:rsidRDefault="00502BCD">
      <w:pPr>
        <w:jc w:val="center"/>
        <w:rPr>
          <w:rFonts w:ascii="Arial" w:hAnsi="Arial" w:cs="Arial"/>
          <w:sz w:val="28"/>
          <w:szCs w:val="28"/>
        </w:rPr>
      </w:pPr>
      <w:r>
        <w:rPr>
          <w:rFonts w:ascii="Arial" w:hAnsi="Arial" w:cs="Arial"/>
          <w:b/>
          <w:sz w:val="28"/>
          <w:szCs w:val="28"/>
          <w:u w:val="single"/>
        </w:rPr>
        <w:t xml:space="preserve">At </w:t>
      </w:r>
      <w:r w:rsidR="00527DD9">
        <w:rPr>
          <w:rFonts w:ascii="Arial" w:hAnsi="Arial" w:cs="Arial"/>
          <w:b/>
          <w:sz w:val="28"/>
          <w:szCs w:val="28"/>
          <w:u w:val="single"/>
        </w:rPr>
        <w:t>4</w:t>
      </w:r>
      <w:r>
        <w:rPr>
          <w:rFonts w:ascii="Arial" w:hAnsi="Arial" w:cs="Arial"/>
          <w:b/>
          <w:sz w:val="28"/>
          <w:szCs w:val="28"/>
          <w:u w:val="single"/>
        </w:rPr>
        <w:t xml:space="preserve">.00 pm </w:t>
      </w:r>
      <w:r w:rsidR="00527DD9">
        <w:rPr>
          <w:rFonts w:ascii="Arial" w:hAnsi="Arial" w:cs="Arial"/>
          <w:b/>
          <w:sz w:val="28"/>
          <w:szCs w:val="28"/>
          <w:u w:val="single"/>
        </w:rPr>
        <w:t>Post Mill Centre South Normanton</w:t>
      </w:r>
    </w:p>
    <w:p w:rsidR="00380FD9" w:rsidRDefault="00380FD9"/>
    <w:p w:rsidRPr="00557268" w:rsidR="000D438B" w:rsidP="00502BCD" w:rsidRDefault="00502BCD">
      <w:pPr>
        <w:rPr>
          <w:rFonts w:ascii="Arial" w:hAnsi="Arial" w:cs="Arial"/>
          <w:b/>
          <w:u w:val="single"/>
        </w:rPr>
      </w:pPr>
      <w:r w:rsidRPr="00557268">
        <w:rPr>
          <w:rFonts w:ascii="Arial" w:hAnsi="Arial" w:cs="Arial"/>
          <w:b/>
          <w:u w:val="single"/>
        </w:rPr>
        <w:t>Present</w:t>
      </w:r>
      <w:r w:rsidRPr="00557268" w:rsidR="00460634">
        <w:rPr>
          <w:rFonts w:ascii="Arial" w:hAnsi="Arial" w:cs="Arial"/>
          <w:b/>
          <w:u w:val="single"/>
        </w:rPr>
        <w:t xml:space="preserve">  </w:t>
      </w:r>
    </w:p>
    <w:p w:rsidR="00527DD9" w:rsidRDefault="00557268">
      <w:pPr>
        <w:rPr>
          <w:rFonts w:ascii="Arial" w:hAnsi="Arial" w:cs="Arial"/>
        </w:rPr>
      </w:pPr>
      <w:r w:rsidRPr="00557268">
        <w:rPr>
          <w:rFonts w:ascii="Arial" w:hAnsi="Arial" w:cs="Arial"/>
        </w:rPr>
        <w:t xml:space="preserve">Barbara Arrandale, </w:t>
      </w:r>
      <w:r w:rsidR="000F7276">
        <w:rPr>
          <w:rFonts w:ascii="Arial" w:hAnsi="Arial" w:cs="Arial"/>
        </w:rPr>
        <w:t xml:space="preserve">David Beaumont, </w:t>
      </w:r>
      <w:r w:rsidR="00C771DC">
        <w:rPr>
          <w:rFonts w:ascii="Arial" w:hAnsi="Arial" w:cs="Arial"/>
        </w:rPr>
        <w:t xml:space="preserve">Linda Du-Roe, </w:t>
      </w:r>
      <w:r w:rsidR="00427432">
        <w:rPr>
          <w:rFonts w:ascii="Arial" w:hAnsi="Arial" w:cs="Arial"/>
        </w:rPr>
        <w:t xml:space="preserve">Shirley Harvey, </w:t>
      </w:r>
      <w:r w:rsidR="00527DD9">
        <w:rPr>
          <w:rFonts w:ascii="Arial" w:hAnsi="Arial" w:cs="Arial"/>
        </w:rPr>
        <w:t xml:space="preserve">Stephanie Marbrow, </w:t>
      </w:r>
      <w:r w:rsidR="00427432">
        <w:rPr>
          <w:rFonts w:ascii="Arial" w:hAnsi="Arial" w:cs="Arial"/>
        </w:rPr>
        <w:t>Liz Moorsom,</w:t>
      </w:r>
      <w:r w:rsidR="00527DD9">
        <w:rPr>
          <w:rFonts w:ascii="Arial" w:hAnsi="Arial" w:cs="Arial"/>
        </w:rPr>
        <w:t xml:space="preserve"> </w:t>
      </w:r>
      <w:r w:rsidRPr="00557268" w:rsidR="008653FB">
        <w:rPr>
          <w:rFonts w:ascii="Arial" w:hAnsi="Arial" w:cs="Arial"/>
        </w:rPr>
        <w:t>Martin Brader,</w:t>
      </w:r>
      <w:r w:rsidR="00527DD9">
        <w:rPr>
          <w:rFonts w:ascii="Arial" w:hAnsi="Arial" w:cs="Arial"/>
        </w:rPr>
        <w:t xml:space="preserve"> </w:t>
      </w:r>
      <w:r w:rsidR="00427432">
        <w:rPr>
          <w:rFonts w:ascii="Arial" w:hAnsi="Arial" w:cs="Arial"/>
        </w:rPr>
        <w:t>David Baker,</w:t>
      </w:r>
      <w:r w:rsidR="00527DD9">
        <w:rPr>
          <w:rFonts w:ascii="Arial" w:hAnsi="Arial" w:cs="Arial"/>
        </w:rPr>
        <w:t xml:space="preserve"> Tracey Burnside, </w:t>
      </w:r>
      <w:r w:rsidR="00427432">
        <w:rPr>
          <w:rFonts w:ascii="Arial" w:hAnsi="Arial" w:cs="Arial"/>
        </w:rPr>
        <w:t xml:space="preserve">Julien Scholefield, David Plummer, </w:t>
      </w:r>
      <w:r w:rsidR="00527DD9">
        <w:rPr>
          <w:rFonts w:ascii="Arial" w:hAnsi="Arial" w:cs="Arial"/>
        </w:rPr>
        <w:t xml:space="preserve">Lisa Key, Andrew Critchlow, </w:t>
      </w:r>
      <w:r w:rsidR="000F7276">
        <w:rPr>
          <w:rFonts w:ascii="Arial" w:hAnsi="Arial" w:cs="Arial"/>
        </w:rPr>
        <w:t>Karen Hudson</w:t>
      </w:r>
      <w:r w:rsidR="00527DD9">
        <w:rPr>
          <w:rFonts w:ascii="Arial" w:hAnsi="Arial" w:cs="Arial"/>
        </w:rPr>
        <w:t>, David Channon,</w:t>
      </w:r>
      <w:r w:rsidR="00C771DC">
        <w:rPr>
          <w:rFonts w:ascii="Arial" w:hAnsi="Arial" w:cs="Arial"/>
        </w:rPr>
        <w:t xml:space="preserve"> </w:t>
      </w:r>
      <w:r w:rsidR="000F7276">
        <w:rPr>
          <w:rFonts w:ascii="Arial" w:hAnsi="Arial" w:cs="Arial"/>
        </w:rPr>
        <w:t xml:space="preserve">Deborah Turner, </w:t>
      </w:r>
      <w:r w:rsidR="00527DD9">
        <w:rPr>
          <w:rFonts w:ascii="Arial" w:hAnsi="Arial" w:cs="Arial"/>
        </w:rPr>
        <w:t>Chris Wayment</w:t>
      </w:r>
    </w:p>
    <w:p w:rsidR="00527DD9" w:rsidRDefault="00527DD9">
      <w:pPr>
        <w:rPr>
          <w:rFonts w:ascii="Arial" w:hAnsi="Arial" w:cs="Arial"/>
        </w:rPr>
      </w:pPr>
    </w:p>
    <w:p w:rsidRPr="00557268" w:rsidR="000F10B6" w:rsidRDefault="000F10B6">
      <w:pPr>
        <w:rPr>
          <w:rFonts w:ascii="Arial" w:hAnsi="Arial" w:cs="Arial"/>
          <w:b/>
          <w:u w:val="single"/>
        </w:rPr>
      </w:pPr>
      <w:r w:rsidRPr="00557268">
        <w:rPr>
          <w:rFonts w:ascii="Arial" w:hAnsi="Arial" w:cs="Arial"/>
          <w:b/>
          <w:u w:val="single"/>
        </w:rPr>
        <w:t>Substitutes</w:t>
      </w:r>
    </w:p>
    <w:p w:rsidRPr="00557268" w:rsidR="00557268" w:rsidP="00557268" w:rsidRDefault="0018139F">
      <w:pPr>
        <w:rPr>
          <w:rFonts w:ascii="Arial" w:hAnsi="Arial" w:cs="Arial"/>
        </w:rPr>
      </w:pPr>
      <w:r>
        <w:rPr>
          <w:rFonts w:ascii="Arial" w:hAnsi="Arial" w:cs="Arial"/>
        </w:rPr>
        <w:t>Alan Thomas</w:t>
      </w:r>
      <w:r w:rsidR="00527DD9">
        <w:rPr>
          <w:rFonts w:ascii="Arial" w:hAnsi="Arial" w:cs="Arial"/>
        </w:rPr>
        <w:t>, Cathy Tattersfield</w:t>
      </w:r>
    </w:p>
    <w:p w:rsidRPr="00557268" w:rsidR="00557268" w:rsidP="00557268" w:rsidRDefault="00557268">
      <w:pPr>
        <w:rPr>
          <w:rFonts w:ascii="Arial" w:hAnsi="Arial" w:cs="Arial"/>
        </w:rPr>
      </w:pPr>
    </w:p>
    <w:p w:rsidRPr="00557268" w:rsidR="007E2450" w:rsidRDefault="007E2450">
      <w:pPr>
        <w:rPr>
          <w:rFonts w:ascii="Arial" w:hAnsi="Arial" w:cs="Arial"/>
          <w:b/>
          <w:u w:val="single"/>
        </w:rPr>
      </w:pPr>
      <w:r w:rsidRPr="00557268">
        <w:rPr>
          <w:rFonts w:ascii="Arial" w:hAnsi="Arial" w:cs="Arial"/>
          <w:b/>
          <w:u w:val="single"/>
        </w:rPr>
        <w:t>Observers</w:t>
      </w:r>
    </w:p>
    <w:p w:rsidR="0018139F" w:rsidRDefault="006B6CB2">
      <w:pPr>
        <w:rPr>
          <w:rFonts w:ascii="Arial" w:hAnsi="Arial" w:cs="Arial"/>
        </w:rPr>
      </w:pPr>
      <w:r>
        <w:rPr>
          <w:rFonts w:ascii="Arial" w:hAnsi="Arial" w:cs="Arial"/>
        </w:rPr>
        <w:t>Cllr Caitlin Bisknell</w:t>
      </w:r>
    </w:p>
    <w:p w:rsidRPr="00557268" w:rsidR="006B6CB2" w:rsidRDefault="006B6CB2">
      <w:pPr>
        <w:rPr>
          <w:rFonts w:ascii="Arial" w:hAnsi="Arial" w:cs="Arial"/>
          <w:color w:val="FF0000"/>
        </w:rPr>
      </w:pPr>
    </w:p>
    <w:p w:rsidRPr="00557268" w:rsidR="00502BCD" w:rsidP="00502BCD" w:rsidRDefault="007E2450">
      <w:pPr>
        <w:rPr>
          <w:rFonts w:ascii="Arial" w:hAnsi="Arial" w:cs="Arial"/>
          <w:b/>
          <w:u w:val="single"/>
        </w:rPr>
      </w:pPr>
      <w:r w:rsidRPr="00557268">
        <w:rPr>
          <w:rFonts w:ascii="Arial" w:hAnsi="Arial" w:cs="Arial"/>
          <w:b/>
          <w:u w:val="single"/>
        </w:rPr>
        <w:t>Officers/Others</w:t>
      </w:r>
    </w:p>
    <w:p w:rsidRPr="00557268" w:rsidR="00EB23D3" w:rsidP="00502BCD" w:rsidRDefault="006A32C0">
      <w:pPr>
        <w:rPr>
          <w:rFonts w:ascii="Arial" w:hAnsi="Arial" w:cs="Arial"/>
        </w:rPr>
      </w:pPr>
      <w:r w:rsidRPr="00557268">
        <w:rPr>
          <w:rFonts w:ascii="Arial" w:hAnsi="Arial" w:cs="Arial"/>
        </w:rPr>
        <w:t xml:space="preserve">Chris Allcock, </w:t>
      </w:r>
      <w:r w:rsidR="000F7276">
        <w:rPr>
          <w:rFonts w:ascii="Arial" w:hAnsi="Arial" w:cs="Arial"/>
        </w:rPr>
        <w:t>Mary Murkin</w:t>
      </w:r>
      <w:r w:rsidRPr="00557268">
        <w:rPr>
          <w:rFonts w:ascii="Arial" w:hAnsi="Arial" w:cs="Arial"/>
        </w:rPr>
        <w:t xml:space="preserve">, </w:t>
      </w:r>
      <w:r w:rsidR="00427432">
        <w:rPr>
          <w:rFonts w:ascii="Arial" w:hAnsi="Arial" w:cs="Arial"/>
        </w:rPr>
        <w:t xml:space="preserve">Russ Barr, </w:t>
      </w:r>
      <w:r w:rsidRPr="00557268">
        <w:rPr>
          <w:rFonts w:ascii="Arial" w:hAnsi="Arial" w:cs="Arial"/>
        </w:rPr>
        <w:t>Ruth Lane</w:t>
      </w:r>
      <w:r w:rsidRPr="00557268" w:rsidR="00072E13">
        <w:rPr>
          <w:rFonts w:ascii="Arial" w:hAnsi="Arial" w:cs="Arial"/>
        </w:rPr>
        <w:t xml:space="preserve">, </w:t>
      </w:r>
      <w:r w:rsidR="00527DD9">
        <w:rPr>
          <w:rFonts w:ascii="Arial" w:hAnsi="Arial" w:cs="Arial"/>
        </w:rPr>
        <w:t>Karen Gurney</w:t>
      </w:r>
      <w:r w:rsidR="008E331F">
        <w:rPr>
          <w:rFonts w:ascii="Arial" w:hAnsi="Arial" w:cs="Arial"/>
        </w:rPr>
        <w:t>,</w:t>
      </w:r>
      <w:r w:rsidR="00527DD9">
        <w:rPr>
          <w:rFonts w:ascii="Arial" w:hAnsi="Arial" w:cs="Arial"/>
        </w:rPr>
        <w:t xml:space="preserve"> </w:t>
      </w:r>
      <w:r w:rsidR="00427432">
        <w:rPr>
          <w:rFonts w:ascii="Arial" w:hAnsi="Arial" w:cs="Arial"/>
        </w:rPr>
        <w:t>Kathryn Boulton, Kathryn Pomerantz</w:t>
      </w:r>
    </w:p>
    <w:p w:rsidRPr="00557268" w:rsidR="00E064F5" w:rsidP="00502BCD" w:rsidRDefault="00E064F5">
      <w:pPr>
        <w:rPr>
          <w:rFonts w:ascii="Arial" w:hAnsi="Arial" w:cs="Arial"/>
        </w:rPr>
      </w:pPr>
    </w:p>
    <w:p w:rsidRPr="00557268" w:rsidR="007E2450" w:rsidP="00502BCD" w:rsidRDefault="007E2450">
      <w:pPr>
        <w:rPr>
          <w:rFonts w:ascii="Arial" w:hAnsi="Arial" w:cs="Arial"/>
          <w:b/>
          <w:u w:val="single"/>
        </w:rPr>
      </w:pPr>
      <w:r w:rsidRPr="00557268">
        <w:rPr>
          <w:rFonts w:ascii="Arial" w:hAnsi="Arial" w:cs="Arial"/>
          <w:b/>
          <w:u w:val="single"/>
        </w:rPr>
        <w:t>Apologies</w:t>
      </w:r>
    </w:p>
    <w:p w:rsidR="00427432" w:rsidP="00534C9D" w:rsidRDefault="00E54585">
      <w:pPr>
        <w:rPr>
          <w:rFonts w:ascii="Arial" w:hAnsi="Arial" w:cs="Arial"/>
        </w:rPr>
      </w:pPr>
      <w:r>
        <w:rPr>
          <w:rFonts w:ascii="Arial" w:hAnsi="Arial" w:cs="Arial"/>
        </w:rPr>
        <w:t xml:space="preserve">Joe Birkin, </w:t>
      </w:r>
      <w:r w:rsidR="00427432">
        <w:rPr>
          <w:rFonts w:ascii="Arial" w:hAnsi="Arial" w:cs="Arial"/>
        </w:rPr>
        <w:t xml:space="preserve">Bridget Hanley, Gill Hutton, Kam Grewal-Joy, </w:t>
      </w:r>
      <w:r w:rsidR="00527DD9">
        <w:rPr>
          <w:rFonts w:ascii="Arial" w:hAnsi="Arial" w:cs="Arial"/>
        </w:rPr>
        <w:t xml:space="preserve">Carey Ayres, </w:t>
      </w:r>
      <w:r w:rsidR="0016107C">
        <w:rPr>
          <w:rFonts w:ascii="Arial" w:hAnsi="Arial" w:cs="Arial"/>
        </w:rPr>
        <w:t xml:space="preserve">Cllr </w:t>
      </w:r>
      <w:r w:rsidR="00427432">
        <w:rPr>
          <w:rFonts w:ascii="Arial" w:hAnsi="Arial" w:cs="Arial"/>
        </w:rPr>
        <w:t>Jim Coyle</w:t>
      </w:r>
      <w:r w:rsidR="0016107C">
        <w:rPr>
          <w:rFonts w:ascii="Arial" w:hAnsi="Arial" w:cs="Arial"/>
        </w:rPr>
        <w:t>,</w:t>
      </w:r>
      <w:r w:rsidR="00427432">
        <w:rPr>
          <w:rFonts w:ascii="Arial" w:hAnsi="Arial" w:cs="Arial"/>
        </w:rPr>
        <w:t xml:space="preserve"> Cllr Damien Greenhalgh,</w:t>
      </w:r>
      <w:r w:rsidR="00527DD9">
        <w:rPr>
          <w:rFonts w:ascii="Arial" w:hAnsi="Arial" w:cs="Arial"/>
        </w:rPr>
        <w:t xml:space="preserve"> </w:t>
      </w:r>
      <w:r w:rsidR="008E331F">
        <w:rPr>
          <w:rFonts w:ascii="Arial" w:hAnsi="Arial" w:cs="Arial"/>
        </w:rPr>
        <w:t xml:space="preserve">Cllr </w:t>
      </w:r>
      <w:r w:rsidR="0018139F">
        <w:rPr>
          <w:rFonts w:ascii="Arial" w:hAnsi="Arial" w:cs="Arial"/>
        </w:rPr>
        <w:t>J</w:t>
      </w:r>
      <w:r w:rsidR="00D2746A">
        <w:rPr>
          <w:rFonts w:ascii="Arial" w:hAnsi="Arial" w:cs="Arial"/>
        </w:rPr>
        <w:t>oselyn Street, Andrew Wild</w:t>
      </w:r>
      <w:r w:rsidR="004C1ED1">
        <w:rPr>
          <w:rFonts w:ascii="Arial" w:hAnsi="Arial" w:cs="Arial"/>
        </w:rPr>
        <w:t>, Sue Kennedy.</w:t>
      </w:r>
    </w:p>
    <w:p w:rsidR="0016107C" w:rsidP="00534C9D" w:rsidRDefault="00D2746A">
      <w:pPr>
        <w:rPr>
          <w:rFonts w:ascii="Arial" w:hAnsi="Arial" w:cs="Arial"/>
        </w:rPr>
      </w:pPr>
      <w:r>
        <w:rPr>
          <w:rFonts w:ascii="Arial" w:hAnsi="Arial" w:cs="Arial"/>
        </w:rPr>
        <w:t xml:space="preserve"> </w:t>
      </w:r>
    </w:p>
    <w:p w:rsidR="000F7115" w:rsidP="00534C9D" w:rsidRDefault="000F7115">
      <w:pPr>
        <w:rPr>
          <w:rFonts w:ascii="Arial" w:hAnsi="Arial" w:cs="Arial"/>
        </w:rPr>
      </w:pPr>
      <w:r>
        <w:rPr>
          <w:rFonts w:ascii="Arial" w:hAnsi="Arial" w:cs="Arial"/>
        </w:rPr>
        <w:t>Martin Brader chaired the meeting</w:t>
      </w:r>
      <w:r w:rsidR="00B95B5D">
        <w:rPr>
          <w:rFonts w:ascii="Arial" w:hAnsi="Arial" w:cs="Arial"/>
        </w:rPr>
        <w:t xml:space="preserve"> and Chris Allcock confirmed it was quorate.</w:t>
      </w:r>
    </w:p>
    <w:p w:rsidR="00CB3E2C" w:rsidP="00534C9D" w:rsidRDefault="00CB3E2C">
      <w:pPr>
        <w:rPr>
          <w:rFonts w:ascii="Arial" w:hAnsi="Arial" w:cs="Arial"/>
        </w:rPr>
      </w:pPr>
    </w:p>
    <w:p w:rsidR="009D0ECB" w:rsidP="009D0ECB" w:rsidRDefault="00106A73">
      <w:pPr>
        <w:rPr>
          <w:rFonts w:ascii="Arial" w:hAnsi="Arial" w:cs="Arial"/>
          <w:b/>
          <w:u w:val="single"/>
        </w:rPr>
      </w:pPr>
      <w:r>
        <w:rPr>
          <w:rFonts w:ascii="Arial" w:hAnsi="Arial" w:cs="Arial"/>
          <w:b/>
          <w:u w:val="single"/>
        </w:rPr>
        <w:t>16/</w:t>
      </w:r>
      <w:r w:rsidR="00477E20">
        <w:rPr>
          <w:rFonts w:ascii="Arial" w:hAnsi="Arial" w:cs="Arial"/>
          <w:b/>
          <w:u w:val="single"/>
        </w:rPr>
        <w:t>32</w:t>
      </w:r>
      <w:r w:rsidRPr="008B1C4B" w:rsidR="009D0ECB">
        <w:rPr>
          <w:rFonts w:ascii="Arial" w:hAnsi="Arial" w:cs="Arial"/>
          <w:b/>
          <w:u w:val="single"/>
        </w:rPr>
        <w:t xml:space="preserve"> Apologi</w:t>
      </w:r>
      <w:r w:rsidR="009D0ECB">
        <w:rPr>
          <w:rFonts w:ascii="Arial" w:hAnsi="Arial" w:cs="Arial"/>
          <w:b/>
          <w:u w:val="single"/>
        </w:rPr>
        <w:t>es</w:t>
      </w:r>
      <w:r w:rsidRPr="008B1C4B" w:rsidR="009D0ECB">
        <w:rPr>
          <w:rFonts w:ascii="Arial" w:hAnsi="Arial" w:cs="Arial"/>
          <w:b/>
          <w:u w:val="single"/>
        </w:rPr>
        <w:t xml:space="preserve"> for Absence</w:t>
      </w:r>
    </w:p>
    <w:p w:rsidR="009D0ECB" w:rsidP="009D0ECB" w:rsidRDefault="009D0ECB">
      <w:pPr>
        <w:rPr>
          <w:rFonts w:ascii="Arial" w:hAnsi="Arial" w:cs="Arial"/>
          <w:b/>
          <w:u w:val="single"/>
        </w:rPr>
      </w:pPr>
    </w:p>
    <w:p w:rsidR="00A51AED" w:rsidP="009D0ECB" w:rsidRDefault="009D0ECB">
      <w:pPr>
        <w:rPr>
          <w:rFonts w:ascii="Arial" w:hAnsi="Arial" w:cs="Arial"/>
        </w:rPr>
      </w:pPr>
      <w:r w:rsidRPr="009D0ECB">
        <w:rPr>
          <w:rFonts w:ascii="Arial" w:hAnsi="Arial" w:cs="Arial"/>
        </w:rPr>
        <w:t>Apologies were given as noted above</w:t>
      </w:r>
      <w:r w:rsidR="00106A73">
        <w:rPr>
          <w:rFonts w:ascii="Arial" w:hAnsi="Arial" w:cs="Arial"/>
        </w:rPr>
        <w:t>.</w:t>
      </w:r>
    </w:p>
    <w:p w:rsidR="008837B0" w:rsidP="009D0ECB" w:rsidRDefault="008837B0">
      <w:pPr>
        <w:rPr>
          <w:rFonts w:ascii="Arial" w:hAnsi="Arial" w:cs="Arial"/>
        </w:rPr>
      </w:pPr>
    </w:p>
    <w:p w:rsidRPr="008837B0" w:rsidR="008837B0" w:rsidP="009D0ECB" w:rsidRDefault="008837B0">
      <w:pPr>
        <w:rPr>
          <w:rFonts w:ascii="Arial" w:hAnsi="Arial" w:cs="Arial"/>
          <w:b/>
          <w:u w:val="single"/>
        </w:rPr>
      </w:pPr>
      <w:r w:rsidRPr="008837B0">
        <w:rPr>
          <w:rFonts w:ascii="Arial" w:hAnsi="Arial" w:cs="Arial"/>
          <w:b/>
          <w:u w:val="single"/>
        </w:rPr>
        <w:t>16/33 Use of additional funding to support a collaborative approach to reducing exclusions in secondary schools 2015 -17 (to include summary of Derbyshire County Council Exclusions research Project)</w:t>
      </w:r>
    </w:p>
    <w:p w:rsidR="008B1C4B" w:rsidP="00474AC8" w:rsidRDefault="008B1C4B">
      <w:pPr>
        <w:rPr>
          <w:rFonts w:ascii="Arial" w:hAnsi="Arial" w:cs="Arial"/>
        </w:rPr>
      </w:pPr>
    </w:p>
    <w:p w:rsidR="00157B81" w:rsidP="00157B81" w:rsidRDefault="00157B81">
      <w:pPr>
        <w:rPr>
          <w:rFonts w:ascii="Arial" w:hAnsi="Arial" w:cs="Arial"/>
        </w:rPr>
      </w:pPr>
      <w:r>
        <w:rPr>
          <w:rFonts w:ascii="Arial" w:hAnsi="Arial" w:cs="Arial"/>
        </w:rPr>
        <w:t>Russ Barr presented the paper with Kathryn Pomerantz, Deputy Principal Educational Psychologist, presenting the Executive Summary of the Exclusions Research Project.</w:t>
      </w:r>
    </w:p>
    <w:p w:rsidR="00157B81" w:rsidP="00157B81" w:rsidRDefault="00157B81">
      <w:pPr>
        <w:rPr>
          <w:rFonts w:ascii="Arial" w:hAnsi="Arial" w:cs="Arial"/>
        </w:rPr>
      </w:pPr>
    </w:p>
    <w:p w:rsidR="00157B81" w:rsidP="00157B81" w:rsidRDefault="00157B81">
      <w:pPr>
        <w:rPr>
          <w:rFonts w:ascii="Arial" w:hAnsi="Arial" w:cs="Arial"/>
        </w:rPr>
      </w:pPr>
      <w:r>
        <w:rPr>
          <w:rFonts w:ascii="Arial" w:hAnsi="Arial" w:cs="Arial"/>
        </w:rPr>
        <w:t xml:space="preserve">Since the funding was originally agreed by the Forum the secondary sector landscape has dramatically changed which makes it very difficult to judge whether the situation would have deteriorated without the additional funding. Schools have generally approached the project very positively and extensive collaboration has taken place. However, due to the new Progress 8 method of measurement, and less money being available in schools, less alternative provision has been provided as a way of delivering a more suitable curriculum for some pupils. </w:t>
      </w:r>
    </w:p>
    <w:p w:rsidR="00157B81" w:rsidP="00157B81" w:rsidRDefault="00157B81">
      <w:pPr>
        <w:rPr>
          <w:rFonts w:ascii="Arial" w:hAnsi="Arial" w:cs="Arial"/>
        </w:rPr>
      </w:pPr>
    </w:p>
    <w:p w:rsidR="00157B81" w:rsidP="00157B81" w:rsidRDefault="00157B81">
      <w:pPr>
        <w:rPr>
          <w:rFonts w:ascii="Arial" w:hAnsi="Arial" w:cs="Arial"/>
        </w:rPr>
      </w:pPr>
      <w:r>
        <w:rPr>
          <w:rFonts w:ascii="Arial" w:hAnsi="Arial" w:cs="Arial"/>
        </w:rPr>
        <w:t xml:space="preserve">The impact of the new Progress 8 measurement of disadvantaged pupils has still to be quantified, and teenage mental health is also a growing issue. There has been a cohort of pupils who have been recycled around Derbyshire schools which is having a negative impact on results. The coasting schools agenda, and sponsored academies, which have a higher rate of exclusions, also impact on the figures, the combined impact of which has created an almost ‘perfect storm’. </w:t>
      </w:r>
    </w:p>
    <w:p w:rsidR="00157B81" w:rsidP="00157B81" w:rsidRDefault="00157B81">
      <w:pPr>
        <w:rPr>
          <w:rFonts w:ascii="Arial" w:hAnsi="Arial" w:cs="Arial"/>
        </w:rPr>
      </w:pPr>
      <w:r>
        <w:rPr>
          <w:rFonts w:ascii="Arial" w:hAnsi="Arial" w:cs="Arial"/>
        </w:rPr>
        <w:lastRenderedPageBreak/>
        <w:t xml:space="preserve">The exclusion figures for 2016–17 to date are very similar to those in 2015–16 when 101 pupils were permanently excluded throughout the whole year.  Kathryn accepted that the schools and nurture agenda often conflict but detailed the background to the Executive Summary. </w:t>
      </w:r>
    </w:p>
    <w:p w:rsidR="00157B81" w:rsidP="00157B81" w:rsidRDefault="00157B81">
      <w:pPr>
        <w:rPr>
          <w:rFonts w:ascii="Arial" w:hAnsi="Arial" w:cs="Arial"/>
        </w:rPr>
      </w:pPr>
    </w:p>
    <w:p w:rsidRPr="00952301" w:rsidR="00157B81" w:rsidP="00157B81" w:rsidRDefault="00157B81">
      <w:pPr>
        <w:pStyle w:val="ListParagraph"/>
        <w:numPr>
          <w:ilvl w:val="0"/>
          <w:numId w:val="44"/>
        </w:numPr>
        <w:rPr>
          <w:rFonts w:ascii="Arial" w:hAnsi="Arial" w:cs="Arial"/>
        </w:rPr>
      </w:pPr>
      <w:r>
        <w:rPr>
          <w:rFonts w:ascii="Arial" w:hAnsi="Arial" w:cs="Arial"/>
        </w:rPr>
        <w:t>The most important factor in preventing exclusions is the school ethos.</w:t>
      </w:r>
    </w:p>
    <w:p w:rsidR="00157B81" w:rsidP="00157B81" w:rsidRDefault="00157B81">
      <w:pPr>
        <w:rPr>
          <w:rFonts w:ascii="Arial" w:hAnsi="Arial" w:cs="Arial"/>
        </w:rPr>
      </w:pPr>
    </w:p>
    <w:p w:rsidRPr="00952301" w:rsidR="00157B81" w:rsidP="00157B81" w:rsidRDefault="00157B81">
      <w:pPr>
        <w:pStyle w:val="ListParagraph"/>
        <w:numPr>
          <w:ilvl w:val="0"/>
          <w:numId w:val="44"/>
        </w:numPr>
        <w:rPr>
          <w:rFonts w:ascii="Arial" w:hAnsi="Arial" w:cs="Arial"/>
        </w:rPr>
      </w:pPr>
      <w:r w:rsidRPr="00952301">
        <w:rPr>
          <w:rFonts w:ascii="Arial" w:hAnsi="Arial" w:cs="Arial"/>
        </w:rPr>
        <w:t xml:space="preserve">Since the </w:t>
      </w:r>
      <w:r>
        <w:rPr>
          <w:rFonts w:ascii="Arial" w:hAnsi="Arial" w:cs="Arial"/>
        </w:rPr>
        <w:t>su</w:t>
      </w:r>
      <w:r w:rsidRPr="00952301">
        <w:rPr>
          <w:rFonts w:ascii="Arial" w:hAnsi="Arial" w:cs="Arial"/>
        </w:rPr>
        <w:t xml:space="preserve">mmary was produced </w:t>
      </w:r>
      <w:r>
        <w:rPr>
          <w:rFonts w:ascii="Arial" w:hAnsi="Arial" w:cs="Arial"/>
        </w:rPr>
        <w:t xml:space="preserve">Kathryn </w:t>
      </w:r>
      <w:r w:rsidRPr="00952301">
        <w:rPr>
          <w:rFonts w:ascii="Arial" w:hAnsi="Arial" w:cs="Arial"/>
        </w:rPr>
        <w:t>had been asked if there was a correlation between exclusions and school achievement</w:t>
      </w:r>
      <w:r>
        <w:rPr>
          <w:rFonts w:ascii="Arial" w:hAnsi="Arial" w:cs="Arial"/>
        </w:rPr>
        <w:t xml:space="preserve">. Interestingly, most of the schools involved in the research </w:t>
      </w:r>
      <w:r w:rsidRPr="00952301">
        <w:rPr>
          <w:rFonts w:ascii="Arial" w:hAnsi="Arial" w:cs="Arial"/>
        </w:rPr>
        <w:t>which had a high number of exclusions had low</w:t>
      </w:r>
      <w:r>
        <w:rPr>
          <w:rFonts w:ascii="Arial" w:hAnsi="Arial" w:cs="Arial"/>
        </w:rPr>
        <w:t>er</w:t>
      </w:r>
      <w:r w:rsidRPr="00952301">
        <w:rPr>
          <w:rFonts w:ascii="Arial" w:hAnsi="Arial" w:cs="Arial"/>
        </w:rPr>
        <w:t xml:space="preserve"> rates of achievement</w:t>
      </w:r>
      <w:r>
        <w:rPr>
          <w:rFonts w:ascii="Arial" w:hAnsi="Arial" w:cs="Arial"/>
        </w:rPr>
        <w:t xml:space="preserve"> whilst conversely those </w:t>
      </w:r>
      <w:r w:rsidRPr="00952301">
        <w:rPr>
          <w:rFonts w:ascii="Arial" w:hAnsi="Arial" w:cs="Arial"/>
        </w:rPr>
        <w:t>which had a low number of exclusions had high</w:t>
      </w:r>
      <w:r>
        <w:rPr>
          <w:rFonts w:ascii="Arial" w:hAnsi="Arial" w:cs="Arial"/>
        </w:rPr>
        <w:t>er</w:t>
      </w:r>
      <w:r w:rsidRPr="00952301">
        <w:rPr>
          <w:rFonts w:ascii="Arial" w:hAnsi="Arial" w:cs="Arial"/>
        </w:rPr>
        <w:t xml:space="preserve"> rates of achievement.</w:t>
      </w:r>
    </w:p>
    <w:p w:rsidR="00157B81" w:rsidP="00157B81" w:rsidRDefault="00157B81">
      <w:pPr>
        <w:rPr>
          <w:rFonts w:ascii="Arial" w:hAnsi="Arial" w:cs="Arial"/>
        </w:rPr>
      </w:pPr>
    </w:p>
    <w:p w:rsidRPr="00952301" w:rsidR="00157B81" w:rsidP="00157B81" w:rsidRDefault="00157B81">
      <w:pPr>
        <w:pStyle w:val="ListParagraph"/>
        <w:numPr>
          <w:ilvl w:val="0"/>
          <w:numId w:val="44"/>
        </w:numPr>
        <w:rPr>
          <w:rFonts w:ascii="Arial" w:hAnsi="Arial" w:cs="Arial"/>
        </w:rPr>
      </w:pPr>
      <w:r w:rsidRPr="00952301">
        <w:rPr>
          <w:rFonts w:ascii="Arial" w:hAnsi="Arial" w:cs="Arial"/>
        </w:rPr>
        <w:t xml:space="preserve">In interviews, </w:t>
      </w:r>
      <w:r>
        <w:rPr>
          <w:rFonts w:ascii="Arial" w:hAnsi="Arial" w:cs="Arial"/>
        </w:rPr>
        <w:t xml:space="preserve">staff in </w:t>
      </w:r>
      <w:r w:rsidRPr="00952301">
        <w:rPr>
          <w:rFonts w:ascii="Arial" w:hAnsi="Arial" w:cs="Arial"/>
        </w:rPr>
        <w:t>the lowest excluding schools emphasised the desire to work in partnership</w:t>
      </w:r>
      <w:r>
        <w:rPr>
          <w:rFonts w:ascii="Arial" w:hAnsi="Arial" w:cs="Arial"/>
        </w:rPr>
        <w:t xml:space="preserve"> with other schools; this was not emphasised in interviews with staff from </w:t>
      </w:r>
      <w:r w:rsidRPr="00952301">
        <w:rPr>
          <w:rFonts w:ascii="Arial" w:hAnsi="Arial" w:cs="Arial"/>
        </w:rPr>
        <w:t xml:space="preserve"> </w:t>
      </w:r>
      <w:r>
        <w:rPr>
          <w:rFonts w:ascii="Arial" w:hAnsi="Arial" w:cs="Arial"/>
          <w:highlight w:val="yellow"/>
        </w:rPr>
        <w:t xml:space="preserve"> </w:t>
      </w:r>
      <w:r w:rsidRPr="0073182C">
        <w:rPr>
          <w:rFonts w:ascii="Arial" w:hAnsi="Arial" w:cs="Arial"/>
        </w:rPr>
        <w:t>the highest excluding schools.</w:t>
      </w:r>
    </w:p>
    <w:p w:rsidR="00157B81" w:rsidP="00157B81" w:rsidRDefault="00157B81">
      <w:pPr>
        <w:rPr>
          <w:rFonts w:ascii="Arial" w:hAnsi="Arial" w:cs="Arial"/>
        </w:rPr>
      </w:pPr>
    </w:p>
    <w:p w:rsidR="00157B81" w:rsidP="00157B81" w:rsidRDefault="00157B81">
      <w:pPr>
        <w:pStyle w:val="ListParagraph"/>
        <w:numPr>
          <w:ilvl w:val="0"/>
          <w:numId w:val="44"/>
        </w:numPr>
        <w:rPr>
          <w:rFonts w:ascii="Arial" w:hAnsi="Arial" w:cs="Arial"/>
        </w:rPr>
      </w:pPr>
      <w:r>
        <w:rPr>
          <w:rFonts w:ascii="Arial" w:hAnsi="Arial" w:cs="Arial"/>
        </w:rPr>
        <w:t>L</w:t>
      </w:r>
      <w:r w:rsidRPr="00952301">
        <w:rPr>
          <w:rFonts w:ascii="Arial" w:hAnsi="Arial" w:cs="Arial"/>
        </w:rPr>
        <w:t xml:space="preserve">ow excluding schools applied their policies consistently </w:t>
      </w:r>
      <w:r>
        <w:rPr>
          <w:rFonts w:ascii="Arial" w:hAnsi="Arial" w:cs="Arial"/>
        </w:rPr>
        <w:t xml:space="preserve">but </w:t>
      </w:r>
      <w:proofErr w:type="gramStart"/>
      <w:r>
        <w:rPr>
          <w:rFonts w:ascii="Arial" w:hAnsi="Arial" w:cs="Arial"/>
        </w:rPr>
        <w:t>were</w:t>
      </w:r>
      <w:proofErr w:type="gramEnd"/>
      <w:r>
        <w:rPr>
          <w:rFonts w:ascii="Arial" w:hAnsi="Arial" w:cs="Arial"/>
        </w:rPr>
        <w:t xml:space="preserve"> also </w:t>
      </w:r>
      <w:r w:rsidRPr="00952301">
        <w:rPr>
          <w:rFonts w:ascii="Arial" w:hAnsi="Arial" w:cs="Arial"/>
        </w:rPr>
        <w:t>flexib</w:t>
      </w:r>
      <w:r>
        <w:rPr>
          <w:rFonts w:ascii="Arial" w:hAnsi="Arial" w:cs="Arial"/>
        </w:rPr>
        <w:t xml:space="preserve">le in their response to </w:t>
      </w:r>
      <w:r w:rsidRPr="00952301">
        <w:rPr>
          <w:rFonts w:ascii="Arial" w:hAnsi="Arial" w:cs="Arial"/>
        </w:rPr>
        <w:t xml:space="preserve">the most complex cases. </w:t>
      </w:r>
    </w:p>
    <w:p w:rsidRPr="00952301" w:rsidR="00157B81" w:rsidP="00157B81" w:rsidRDefault="00157B81">
      <w:pPr>
        <w:pStyle w:val="ListParagraph"/>
        <w:rPr>
          <w:rFonts w:ascii="Arial" w:hAnsi="Arial" w:cs="Arial"/>
        </w:rPr>
      </w:pPr>
    </w:p>
    <w:p w:rsidRPr="00952301" w:rsidR="00157B81" w:rsidP="00157B81" w:rsidRDefault="00157B81">
      <w:pPr>
        <w:pStyle w:val="ListParagraph"/>
        <w:numPr>
          <w:ilvl w:val="0"/>
          <w:numId w:val="44"/>
        </w:numPr>
        <w:rPr>
          <w:rFonts w:ascii="Arial" w:hAnsi="Arial" w:cs="Arial"/>
        </w:rPr>
      </w:pPr>
      <w:r w:rsidRPr="00952301">
        <w:rPr>
          <w:rFonts w:ascii="Arial" w:hAnsi="Arial" w:cs="Arial"/>
        </w:rPr>
        <w:t xml:space="preserve">Relationships between staff, pupils and others parties were very important </w:t>
      </w:r>
      <w:r>
        <w:rPr>
          <w:rFonts w:ascii="Arial" w:hAnsi="Arial" w:cs="Arial"/>
        </w:rPr>
        <w:t xml:space="preserve">in low excluding schools </w:t>
      </w:r>
      <w:r w:rsidRPr="00952301">
        <w:rPr>
          <w:rFonts w:ascii="Arial" w:hAnsi="Arial" w:cs="Arial"/>
        </w:rPr>
        <w:t xml:space="preserve">and spending time listening to students </w:t>
      </w:r>
      <w:proofErr w:type="gramStart"/>
      <w:r w:rsidRPr="00952301">
        <w:rPr>
          <w:rFonts w:ascii="Arial" w:hAnsi="Arial" w:cs="Arial"/>
        </w:rPr>
        <w:t>was</w:t>
      </w:r>
      <w:proofErr w:type="gramEnd"/>
      <w:r w:rsidRPr="00952301">
        <w:rPr>
          <w:rFonts w:ascii="Arial" w:hAnsi="Arial" w:cs="Arial"/>
        </w:rPr>
        <w:t xml:space="preserve"> </w:t>
      </w:r>
      <w:r>
        <w:rPr>
          <w:rFonts w:ascii="Arial" w:hAnsi="Arial" w:cs="Arial"/>
        </w:rPr>
        <w:t xml:space="preserve">considered </w:t>
      </w:r>
      <w:r w:rsidRPr="00952301">
        <w:rPr>
          <w:rFonts w:ascii="Arial" w:hAnsi="Arial" w:cs="Arial"/>
        </w:rPr>
        <w:t xml:space="preserve">vital. </w:t>
      </w:r>
    </w:p>
    <w:p w:rsidR="00157B81" w:rsidP="00157B81" w:rsidRDefault="00157B81">
      <w:pPr>
        <w:rPr>
          <w:rFonts w:ascii="Arial" w:hAnsi="Arial" w:cs="Arial"/>
        </w:rPr>
      </w:pPr>
    </w:p>
    <w:p w:rsidRPr="00952301" w:rsidR="00157B81" w:rsidP="00157B81" w:rsidRDefault="00157B81">
      <w:pPr>
        <w:pStyle w:val="ListParagraph"/>
        <w:numPr>
          <w:ilvl w:val="0"/>
          <w:numId w:val="44"/>
        </w:numPr>
        <w:rPr>
          <w:rFonts w:ascii="Arial" w:hAnsi="Arial" w:cs="Arial"/>
        </w:rPr>
      </w:pPr>
      <w:r>
        <w:rPr>
          <w:rFonts w:ascii="Arial" w:hAnsi="Arial" w:cs="Arial"/>
        </w:rPr>
        <w:t>In general l</w:t>
      </w:r>
      <w:r w:rsidRPr="00952301">
        <w:rPr>
          <w:rFonts w:ascii="Arial" w:hAnsi="Arial" w:cs="Arial"/>
        </w:rPr>
        <w:t>ow</w:t>
      </w:r>
      <w:r>
        <w:rPr>
          <w:rFonts w:ascii="Arial" w:hAnsi="Arial" w:cs="Arial"/>
        </w:rPr>
        <w:t>-</w:t>
      </w:r>
      <w:r w:rsidRPr="00952301">
        <w:rPr>
          <w:rFonts w:ascii="Arial" w:hAnsi="Arial" w:cs="Arial"/>
        </w:rPr>
        <w:t xml:space="preserve">excluding schools recognised that </w:t>
      </w:r>
      <w:r>
        <w:rPr>
          <w:rFonts w:ascii="Arial" w:hAnsi="Arial" w:cs="Arial"/>
        </w:rPr>
        <w:t>they needed to attend to staff well-being and develop staff skills to</w:t>
      </w:r>
      <w:r w:rsidRPr="00952301">
        <w:rPr>
          <w:rFonts w:ascii="Arial" w:hAnsi="Arial" w:cs="Arial"/>
        </w:rPr>
        <w:t xml:space="preserve"> take action to solve </w:t>
      </w:r>
      <w:r>
        <w:rPr>
          <w:rFonts w:ascii="Arial" w:hAnsi="Arial" w:cs="Arial"/>
        </w:rPr>
        <w:t xml:space="preserve">any underlying student </w:t>
      </w:r>
      <w:r w:rsidRPr="00952301">
        <w:rPr>
          <w:rFonts w:ascii="Arial" w:hAnsi="Arial" w:cs="Arial"/>
        </w:rPr>
        <w:t>problem</w:t>
      </w:r>
      <w:r>
        <w:rPr>
          <w:rFonts w:ascii="Arial" w:hAnsi="Arial" w:cs="Arial"/>
        </w:rPr>
        <w:t xml:space="preserve">s. By contrast </w:t>
      </w:r>
      <w:r w:rsidRPr="00952301">
        <w:rPr>
          <w:rFonts w:ascii="Arial" w:hAnsi="Arial" w:cs="Arial"/>
        </w:rPr>
        <w:t>high</w:t>
      </w:r>
      <w:r>
        <w:rPr>
          <w:rFonts w:ascii="Arial" w:hAnsi="Arial" w:cs="Arial"/>
        </w:rPr>
        <w:t>-</w:t>
      </w:r>
      <w:r w:rsidRPr="00952301">
        <w:rPr>
          <w:rFonts w:ascii="Arial" w:hAnsi="Arial" w:cs="Arial"/>
        </w:rPr>
        <w:t xml:space="preserve">excluding schools </w:t>
      </w:r>
      <w:r>
        <w:rPr>
          <w:rFonts w:ascii="Arial" w:hAnsi="Arial" w:cs="Arial"/>
        </w:rPr>
        <w:t xml:space="preserve">often </w:t>
      </w:r>
      <w:r w:rsidRPr="00952301">
        <w:rPr>
          <w:rFonts w:ascii="Arial" w:hAnsi="Arial" w:cs="Arial"/>
        </w:rPr>
        <w:t xml:space="preserve">tended to complain about </w:t>
      </w:r>
      <w:r>
        <w:rPr>
          <w:rFonts w:ascii="Arial" w:hAnsi="Arial" w:cs="Arial"/>
        </w:rPr>
        <w:t xml:space="preserve">the availability of </w:t>
      </w:r>
      <w:r w:rsidRPr="00952301">
        <w:rPr>
          <w:rFonts w:ascii="Arial" w:hAnsi="Arial" w:cs="Arial"/>
        </w:rPr>
        <w:t>services</w:t>
      </w:r>
      <w:r>
        <w:rPr>
          <w:rFonts w:ascii="Arial" w:hAnsi="Arial" w:cs="Arial"/>
        </w:rPr>
        <w:t xml:space="preserve"> and resources and sought to depend more on the LA.</w:t>
      </w:r>
    </w:p>
    <w:p w:rsidR="00157B81" w:rsidP="00157B81" w:rsidRDefault="00157B81">
      <w:pPr>
        <w:rPr>
          <w:rFonts w:ascii="Arial" w:hAnsi="Arial" w:cs="Arial"/>
        </w:rPr>
      </w:pPr>
      <w:r>
        <w:rPr>
          <w:rFonts w:ascii="Arial" w:hAnsi="Arial" w:cs="Arial"/>
        </w:rPr>
        <w:t xml:space="preserve">  </w:t>
      </w:r>
    </w:p>
    <w:p w:rsidR="00157B81" w:rsidP="00157B81" w:rsidRDefault="00157B81">
      <w:pPr>
        <w:rPr>
          <w:rFonts w:ascii="Arial" w:hAnsi="Arial" w:cs="Arial"/>
        </w:rPr>
      </w:pPr>
      <w:r>
        <w:rPr>
          <w:rFonts w:ascii="Arial" w:hAnsi="Arial" w:cs="Arial"/>
        </w:rPr>
        <w:t>David Beaumont said that current exclusion figures were actually higher than at this stage last year by 6-7 pupils.  With regard to the money allocated to secondary schools, could we assess the impact on the pupils helped?</w:t>
      </w:r>
    </w:p>
    <w:p w:rsidR="00157B81" w:rsidP="00157B81" w:rsidRDefault="00157B81">
      <w:pPr>
        <w:rPr>
          <w:rFonts w:ascii="Arial" w:hAnsi="Arial" w:cs="Arial"/>
        </w:rPr>
      </w:pPr>
    </w:p>
    <w:p w:rsidR="00157B81" w:rsidP="00157B81" w:rsidRDefault="00157B81">
      <w:pPr>
        <w:rPr>
          <w:rFonts w:ascii="Arial" w:hAnsi="Arial" w:cs="Arial"/>
        </w:rPr>
      </w:pPr>
      <w:r>
        <w:rPr>
          <w:rFonts w:ascii="Arial" w:hAnsi="Arial" w:cs="Arial"/>
        </w:rPr>
        <w:t>Russ Barr responded that we can see that clusters which had close collaboration were getting better results, for those who bought services from outside the results were less successful. Schools are required to feedback to the LA on the impact of the additional funding and further details can be provided to the Schools Forum in due course, if required.</w:t>
      </w:r>
    </w:p>
    <w:p w:rsidR="00157B81" w:rsidP="00157B81" w:rsidRDefault="00157B81">
      <w:pPr>
        <w:rPr>
          <w:rFonts w:ascii="Arial" w:hAnsi="Arial" w:cs="Arial"/>
        </w:rPr>
      </w:pPr>
    </w:p>
    <w:p w:rsidR="00157B81" w:rsidP="00157B81" w:rsidRDefault="00157B81">
      <w:pPr>
        <w:rPr>
          <w:rFonts w:ascii="Arial" w:hAnsi="Arial" w:cs="Arial"/>
        </w:rPr>
      </w:pPr>
      <w:r>
        <w:rPr>
          <w:rFonts w:ascii="Arial" w:hAnsi="Arial" w:cs="Arial"/>
        </w:rPr>
        <w:t>Barbara Arrandale noted that Leicester and Leicestershire had very low rates of exclusions. Kathryn Boulton responded that their local partnerships were far more advanced and there was much less reliance on the LA.</w:t>
      </w:r>
    </w:p>
    <w:p w:rsidR="00157B81" w:rsidP="00157B81" w:rsidRDefault="00157B81">
      <w:pPr>
        <w:rPr>
          <w:rFonts w:ascii="Arial" w:hAnsi="Arial" w:cs="Arial"/>
        </w:rPr>
      </w:pPr>
    </w:p>
    <w:p w:rsidR="00157B81" w:rsidP="00157B81" w:rsidRDefault="00157B81">
      <w:pPr>
        <w:rPr>
          <w:rFonts w:ascii="Arial" w:hAnsi="Arial" w:cs="Arial"/>
        </w:rPr>
      </w:pPr>
      <w:r>
        <w:rPr>
          <w:rFonts w:ascii="Arial" w:hAnsi="Arial" w:cs="Arial"/>
        </w:rPr>
        <w:t>Deborah Turner asked if any Academies were involved in collaborations, to which the reply was yes.</w:t>
      </w:r>
    </w:p>
    <w:p w:rsidR="00157B81" w:rsidP="00157B81" w:rsidRDefault="00157B81">
      <w:pPr>
        <w:rPr>
          <w:rFonts w:ascii="Arial" w:hAnsi="Arial" w:cs="Arial"/>
        </w:rPr>
      </w:pPr>
    </w:p>
    <w:p w:rsidR="00157B81" w:rsidP="00157B81" w:rsidRDefault="00157B81">
      <w:pPr>
        <w:rPr>
          <w:rFonts w:ascii="Arial" w:hAnsi="Arial" w:cs="Arial"/>
        </w:rPr>
      </w:pPr>
      <w:r>
        <w:rPr>
          <w:rFonts w:ascii="Arial" w:hAnsi="Arial" w:cs="Arial"/>
        </w:rPr>
        <w:t>Martin Brader asked if Governors could have details of whether their own schools were high or low excluders of pupils.  Russ Barr replied that the figures were available in Raise on-line but they were always time lagged.</w:t>
      </w:r>
    </w:p>
    <w:p w:rsidR="00157B81" w:rsidP="00157B81" w:rsidRDefault="00157B81">
      <w:pPr>
        <w:rPr>
          <w:rFonts w:ascii="Arial" w:hAnsi="Arial" w:cs="Arial"/>
        </w:rPr>
      </w:pPr>
    </w:p>
    <w:p w:rsidR="00157B81" w:rsidP="00157B81" w:rsidRDefault="00157B81">
      <w:pPr>
        <w:rPr>
          <w:rFonts w:ascii="Arial" w:hAnsi="Arial" w:cs="Arial"/>
        </w:rPr>
      </w:pPr>
      <w:r>
        <w:rPr>
          <w:rFonts w:ascii="Arial" w:hAnsi="Arial" w:cs="Arial"/>
        </w:rPr>
        <w:t>David Baker asked if there was any feedback from Ofsted as to how they looked at exclusions and Progress 8 data. Russ Barr said schools are being encouraged to strip out the data of pupils who don’t meet Progress 8 data for genuine reasons and for which alternative curricula were pursued.</w:t>
      </w:r>
    </w:p>
    <w:p w:rsidR="00157B81" w:rsidP="00157B81" w:rsidRDefault="00157B81">
      <w:pPr>
        <w:rPr>
          <w:rFonts w:ascii="Arial" w:hAnsi="Arial" w:cs="Arial"/>
        </w:rPr>
      </w:pPr>
    </w:p>
    <w:p w:rsidR="00157B81" w:rsidP="00157B81" w:rsidRDefault="00157B81">
      <w:pPr>
        <w:rPr>
          <w:rFonts w:ascii="Arial" w:hAnsi="Arial" w:cs="Arial"/>
        </w:rPr>
      </w:pPr>
      <w:r>
        <w:rPr>
          <w:rFonts w:ascii="Arial" w:hAnsi="Arial" w:cs="Arial"/>
        </w:rPr>
        <w:lastRenderedPageBreak/>
        <w:t>Kathryn Pomerantz commented that the Educational Psychology Service are concerned that the upscaling of the national curriculum and government tests ‘may’ be a factor in the rise in the exclusions of younger children and they are conducting further research into the exclusions of children in Foundation Stage/Key Stage 1 and looking at the KS1 curriculum verses child development.</w:t>
      </w:r>
    </w:p>
    <w:p w:rsidR="00157B81" w:rsidP="00157B81" w:rsidRDefault="00157B81">
      <w:pPr>
        <w:rPr>
          <w:rFonts w:ascii="Arial" w:hAnsi="Arial" w:cs="Arial"/>
        </w:rPr>
      </w:pPr>
    </w:p>
    <w:p w:rsidR="00157B81" w:rsidP="00157B81" w:rsidRDefault="00157B81">
      <w:pPr>
        <w:rPr>
          <w:rFonts w:ascii="Arial" w:hAnsi="Arial" w:cs="Arial"/>
        </w:rPr>
      </w:pPr>
      <w:r>
        <w:rPr>
          <w:rFonts w:ascii="Arial" w:hAnsi="Arial" w:cs="Arial"/>
        </w:rPr>
        <w:t xml:space="preserve">Deborah Turner asked about the cost recovery arrangements from school budgets for pupil exclusions and the alternative costs of education.  Kathryn Boulton replied that the paper previously presented to the Forum looked at the resources required for SEND pupils and it was not about fining schools. This needs to be about Locality Childrens Partnerships developing a sensible way to finance these pupils education.  </w:t>
      </w:r>
    </w:p>
    <w:p w:rsidR="00157B81" w:rsidP="00157B81" w:rsidRDefault="00157B81">
      <w:pPr>
        <w:rPr>
          <w:rFonts w:ascii="Arial" w:hAnsi="Arial" w:cs="Arial"/>
        </w:rPr>
      </w:pPr>
    </w:p>
    <w:p w:rsidR="00157B81" w:rsidP="00157B81" w:rsidRDefault="00157B81">
      <w:pPr>
        <w:rPr>
          <w:rFonts w:ascii="Arial" w:hAnsi="Arial" w:cs="Arial"/>
        </w:rPr>
      </w:pPr>
      <w:r>
        <w:rPr>
          <w:rFonts w:ascii="Arial" w:hAnsi="Arial" w:cs="Arial"/>
        </w:rPr>
        <w:t>Chris Allcock added that whatever system is applied it should be the same financially for schools and academies. The last time this was considered the key issue was that when a school permanently excludes a pupil should the additional costs be recovered from the individual school or should there be an overall shift of resources from the Schools Block to the High Needs Block? The current position is the DSG funding blocks are becoming increasingly ring fenced and thus any increased pressures on the High Needs Block resulting from exclusions cannot be met by a general top-slice from schools’ budgets. The costs would have to be funded either by re-shaping planned High Needs spending or by charging the schools which exclude.</w:t>
      </w:r>
    </w:p>
    <w:p w:rsidR="00157B81" w:rsidP="00157B81" w:rsidRDefault="00157B81">
      <w:pPr>
        <w:rPr>
          <w:rFonts w:ascii="Arial" w:hAnsi="Arial" w:cs="Arial"/>
        </w:rPr>
      </w:pPr>
    </w:p>
    <w:p w:rsidR="00157B81" w:rsidP="00157B81" w:rsidRDefault="00157B81">
      <w:pPr>
        <w:rPr>
          <w:rFonts w:ascii="Arial" w:hAnsi="Arial" w:cs="Arial"/>
        </w:rPr>
      </w:pPr>
      <w:r>
        <w:rPr>
          <w:rFonts w:ascii="Arial" w:hAnsi="Arial" w:cs="Arial"/>
        </w:rPr>
        <w:t>Kathryn added that there had been a pilot that when a school excluded a pupil they continued to be attributed with their results but this has ceased.</w:t>
      </w:r>
    </w:p>
    <w:p w:rsidR="00157B81" w:rsidP="00157B81" w:rsidRDefault="00157B81">
      <w:pPr>
        <w:rPr>
          <w:rFonts w:ascii="Arial" w:hAnsi="Arial" w:cs="Arial"/>
        </w:rPr>
      </w:pPr>
    </w:p>
    <w:p w:rsidR="00157B81" w:rsidP="00157B81" w:rsidRDefault="00157B81">
      <w:pPr>
        <w:rPr>
          <w:rFonts w:ascii="Arial" w:hAnsi="Arial" w:cs="Arial"/>
        </w:rPr>
      </w:pPr>
      <w:r>
        <w:rPr>
          <w:rFonts w:ascii="Arial" w:hAnsi="Arial" w:cs="Arial"/>
        </w:rPr>
        <w:t xml:space="preserve">Cathy Tattersfield commented that the report was fascinating, her experience when a national curriculum was introduced into special schools, was that more challenging behaviour was seen. Also, governors were only involved at the final stage of exclusion and worked on the </w:t>
      </w:r>
      <w:proofErr w:type="spellStart"/>
      <w:r>
        <w:rPr>
          <w:rFonts w:ascii="Arial" w:hAnsi="Arial" w:cs="Arial"/>
        </w:rPr>
        <w:t>headteacher’s</w:t>
      </w:r>
      <w:proofErr w:type="spellEnd"/>
      <w:r>
        <w:rPr>
          <w:rFonts w:ascii="Arial" w:hAnsi="Arial" w:cs="Arial"/>
        </w:rPr>
        <w:t xml:space="preserve"> advice. Could they be more involved in developing school strategies to prevent a situation deteriorating to the extent where exclusion was considered? Could governors be trained on this report?</w:t>
      </w:r>
    </w:p>
    <w:p w:rsidR="00157B81" w:rsidP="00157B81" w:rsidRDefault="00157B81">
      <w:pPr>
        <w:rPr>
          <w:rFonts w:ascii="Arial" w:hAnsi="Arial" w:cs="Arial"/>
        </w:rPr>
      </w:pPr>
    </w:p>
    <w:p w:rsidR="00157B81" w:rsidP="00157B81" w:rsidRDefault="00157B81">
      <w:pPr>
        <w:rPr>
          <w:rFonts w:ascii="Arial" w:hAnsi="Arial" w:cs="Arial"/>
        </w:rPr>
      </w:pPr>
      <w:r>
        <w:rPr>
          <w:rFonts w:ascii="Arial" w:hAnsi="Arial" w:cs="Arial"/>
        </w:rPr>
        <w:t>Russ Barr agreed it is a very important issue for governors and it is on their agenda but they need to understand better the whole exclusion strategy in their school.</w:t>
      </w:r>
    </w:p>
    <w:p w:rsidR="00157B81" w:rsidP="00157B81" w:rsidRDefault="00157B81">
      <w:pPr>
        <w:rPr>
          <w:rFonts w:ascii="Arial" w:hAnsi="Arial" w:cs="Arial"/>
        </w:rPr>
      </w:pPr>
    </w:p>
    <w:p w:rsidR="00157B81" w:rsidP="00157B81" w:rsidRDefault="00157B81">
      <w:pPr>
        <w:rPr>
          <w:rFonts w:ascii="Arial" w:hAnsi="Arial" w:cs="Arial"/>
        </w:rPr>
      </w:pPr>
      <w:r>
        <w:rPr>
          <w:rFonts w:ascii="Arial" w:hAnsi="Arial" w:cs="Arial"/>
        </w:rPr>
        <w:t>David Beaumont emphasised that the best schools liaise with other schools. Also there has been a real reduction in SEN departments in schools and in independent SEN experts to support governors in questioning SEN strategy in schools. There is a duty on the LA to sponsor an independent SEN advisor.</w:t>
      </w:r>
    </w:p>
    <w:p w:rsidR="00157B81" w:rsidP="00157B81" w:rsidRDefault="00157B81">
      <w:pPr>
        <w:rPr>
          <w:rFonts w:ascii="Arial" w:hAnsi="Arial" w:cs="Arial"/>
        </w:rPr>
      </w:pPr>
    </w:p>
    <w:p w:rsidR="00157B81" w:rsidP="00157B81" w:rsidRDefault="00157B81">
      <w:pPr>
        <w:rPr>
          <w:rFonts w:ascii="Arial" w:hAnsi="Arial" w:cs="Arial"/>
        </w:rPr>
      </w:pPr>
      <w:r>
        <w:rPr>
          <w:rFonts w:ascii="Arial" w:hAnsi="Arial" w:cs="Arial"/>
        </w:rPr>
        <w:t>Kathryn Boulton replied that this last point would be looked at.</w:t>
      </w:r>
    </w:p>
    <w:p w:rsidR="00157B81" w:rsidP="00157B81" w:rsidRDefault="00157B81">
      <w:pPr>
        <w:rPr>
          <w:rFonts w:ascii="Arial" w:hAnsi="Arial" w:cs="Arial"/>
        </w:rPr>
      </w:pPr>
    </w:p>
    <w:p w:rsidR="00157B81" w:rsidP="00157B81" w:rsidRDefault="00157B81">
      <w:pPr>
        <w:rPr>
          <w:rFonts w:ascii="Arial" w:hAnsi="Arial" w:cs="Arial"/>
        </w:rPr>
      </w:pPr>
      <w:r>
        <w:rPr>
          <w:rFonts w:ascii="Arial" w:hAnsi="Arial" w:cs="Arial"/>
        </w:rPr>
        <w:t>Linda Du-Roe asked</w:t>
      </w:r>
      <w:r w:rsidR="004C1ED1">
        <w:rPr>
          <w:rFonts w:ascii="Arial" w:hAnsi="Arial" w:cs="Arial"/>
        </w:rPr>
        <w:t xml:space="preserve"> </w:t>
      </w:r>
      <w:r w:rsidR="004C1ED1">
        <w:rPr>
          <w:rFonts w:ascii="Arial" w:hAnsi="Arial" w:cs="Arial"/>
          <w:color w:val="000000"/>
        </w:rPr>
        <w:t>whether the schools with low exclusion numbers had low numbers because they used managed moves around the schools they worked in collaboration with rather than excluding pupils</w:t>
      </w:r>
      <w:r w:rsidR="004C1ED1">
        <w:rPr>
          <w:rFonts w:ascii="Arial" w:hAnsi="Arial" w:cs="Arial"/>
          <w:color w:val="000000"/>
        </w:rPr>
        <w:t xml:space="preserve">. The reply was </w:t>
      </w:r>
      <w:r w:rsidR="004C1ED1">
        <w:rPr>
          <w:rFonts w:ascii="Arial" w:hAnsi="Arial" w:cs="Arial"/>
          <w:color w:val="000000"/>
        </w:rPr>
        <w:t>yes</w:t>
      </w:r>
      <w:r w:rsidR="004C1ED1">
        <w:rPr>
          <w:rFonts w:ascii="Arial" w:hAnsi="Arial" w:cs="Arial"/>
          <w:color w:val="000000"/>
        </w:rPr>
        <w:t xml:space="preserve">.  </w:t>
      </w:r>
      <w:bookmarkStart w:name="_GoBack" w:id="0"/>
      <w:bookmarkEnd w:id="0"/>
      <w:r>
        <w:rPr>
          <w:rFonts w:ascii="Arial" w:hAnsi="Arial" w:cs="Arial"/>
        </w:rPr>
        <w:t>Linda also enquired how the Early Help Offer fitted within exclusions in schools. What is happening with the Rethink of the Early Help Offer (REHO)?</w:t>
      </w:r>
    </w:p>
    <w:p w:rsidR="00157B81" w:rsidP="00157B81" w:rsidRDefault="00157B81">
      <w:pPr>
        <w:rPr>
          <w:rFonts w:ascii="Arial" w:hAnsi="Arial" w:cs="Arial"/>
        </w:rPr>
      </w:pPr>
    </w:p>
    <w:p w:rsidR="00157B81" w:rsidP="00157B81" w:rsidRDefault="00157B81">
      <w:pPr>
        <w:rPr>
          <w:rFonts w:ascii="Arial" w:hAnsi="Arial" w:cs="Arial"/>
        </w:rPr>
      </w:pPr>
      <w:r>
        <w:rPr>
          <w:rFonts w:ascii="Arial" w:hAnsi="Arial" w:cs="Arial"/>
        </w:rPr>
        <w:t>Kathryn Boulton replied that a report on REHO could be bought to the next meeting and that the evaluation of the Local Children Partnership shows that the schools doing well meet the needs of individual pupils and work closely with the parents.</w:t>
      </w:r>
    </w:p>
    <w:p w:rsidR="00157B81" w:rsidP="00157B81" w:rsidRDefault="00157B81">
      <w:pPr>
        <w:rPr>
          <w:rFonts w:ascii="Arial" w:hAnsi="Arial" w:cs="Arial"/>
        </w:rPr>
      </w:pPr>
    </w:p>
    <w:p w:rsidR="00157B81" w:rsidP="00157B81" w:rsidRDefault="00157B81">
      <w:pPr>
        <w:rPr>
          <w:rFonts w:ascii="Arial" w:hAnsi="Arial" w:cs="Arial"/>
        </w:rPr>
      </w:pPr>
      <w:r>
        <w:rPr>
          <w:rFonts w:ascii="Arial" w:hAnsi="Arial" w:cs="Arial"/>
        </w:rPr>
        <w:t>The Forum agreed to note the reports.</w:t>
      </w:r>
    </w:p>
    <w:p w:rsidR="008B1C4B" w:rsidP="00474AC8" w:rsidRDefault="00106A73">
      <w:pPr>
        <w:rPr>
          <w:rFonts w:ascii="Arial" w:hAnsi="Arial" w:cs="Arial"/>
          <w:b/>
          <w:u w:val="single"/>
        </w:rPr>
      </w:pPr>
      <w:r>
        <w:rPr>
          <w:rFonts w:ascii="Arial" w:hAnsi="Arial" w:cs="Arial"/>
          <w:b/>
          <w:u w:val="single"/>
        </w:rPr>
        <w:t>16/</w:t>
      </w:r>
      <w:r w:rsidR="008837B0">
        <w:rPr>
          <w:rFonts w:ascii="Arial" w:hAnsi="Arial" w:cs="Arial"/>
          <w:b/>
          <w:u w:val="single"/>
        </w:rPr>
        <w:t>3</w:t>
      </w:r>
      <w:r w:rsidR="00BA1233">
        <w:rPr>
          <w:rFonts w:ascii="Arial" w:hAnsi="Arial" w:cs="Arial"/>
          <w:b/>
          <w:u w:val="single"/>
        </w:rPr>
        <w:t>4</w:t>
      </w:r>
      <w:r w:rsidRPr="001411DF" w:rsidR="001411DF">
        <w:rPr>
          <w:rFonts w:ascii="Arial" w:hAnsi="Arial" w:cs="Arial"/>
          <w:b/>
          <w:u w:val="single"/>
        </w:rPr>
        <w:t xml:space="preserve"> Minutes of the previous meeting – </w:t>
      </w:r>
      <w:r w:rsidR="00BA1233">
        <w:rPr>
          <w:rFonts w:ascii="Arial" w:hAnsi="Arial" w:cs="Arial"/>
          <w:b/>
          <w:u w:val="single"/>
        </w:rPr>
        <w:t>10</w:t>
      </w:r>
      <w:r w:rsidRPr="00106A73">
        <w:rPr>
          <w:rFonts w:ascii="Arial" w:hAnsi="Arial" w:cs="Arial"/>
          <w:b/>
          <w:u w:val="single"/>
          <w:vertAlign w:val="superscript"/>
        </w:rPr>
        <w:t>th</w:t>
      </w:r>
      <w:r>
        <w:rPr>
          <w:rFonts w:ascii="Arial" w:hAnsi="Arial" w:cs="Arial"/>
          <w:b/>
          <w:u w:val="single"/>
        </w:rPr>
        <w:t xml:space="preserve"> </w:t>
      </w:r>
      <w:r w:rsidR="00BA1233">
        <w:rPr>
          <w:rFonts w:ascii="Arial" w:hAnsi="Arial" w:cs="Arial"/>
          <w:b/>
          <w:u w:val="single"/>
        </w:rPr>
        <w:t>November</w:t>
      </w:r>
      <w:r>
        <w:rPr>
          <w:rFonts w:ascii="Arial" w:hAnsi="Arial" w:cs="Arial"/>
          <w:b/>
          <w:u w:val="single"/>
        </w:rPr>
        <w:t xml:space="preserve"> 201</w:t>
      </w:r>
      <w:r w:rsidR="00C9194B">
        <w:rPr>
          <w:rFonts w:ascii="Arial" w:hAnsi="Arial" w:cs="Arial"/>
          <w:b/>
          <w:u w:val="single"/>
        </w:rPr>
        <w:t>6</w:t>
      </w:r>
    </w:p>
    <w:p w:rsidR="001411DF" w:rsidP="00474AC8" w:rsidRDefault="001411DF">
      <w:pPr>
        <w:rPr>
          <w:rFonts w:ascii="Arial" w:hAnsi="Arial" w:cs="Arial"/>
          <w:b/>
          <w:u w:val="single"/>
        </w:rPr>
      </w:pPr>
    </w:p>
    <w:p w:rsidR="003B556A" w:rsidP="00474AC8" w:rsidRDefault="003B556A">
      <w:pPr>
        <w:rPr>
          <w:rFonts w:ascii="Arial" w:hAnsi="Arial" w:cs="Arial"/>
          <w:u w:val="single"/>
        </w:rPr>
      </w:pPr>
      <w:r w:rsidRPr="003B556A">
        <w:rPr>
          <w:rFonts w:ascii="Arial" w:hAnsi="Arial" w:cs="Arial"/>
          <w:u w:val="single"/>
        </w:rPr>
        <w:t>Matters of accuracy</w:t>
      </w:r>
    </w:p>
    <w:p w:rsidR="00074C13" w:rsidP="00474AC8" w:rsidRDefault="00074C13">
      <w:pPr>
        <w:rPr>
          <w:rFonts w:ascii="Arial" w:hAnsi="Arial" w:cs="Arial"/>
          <w:u w:val="single"/>
        </w:rPr>
      </w:pPr>
    </w:p>
    <w:p w:rsidR="00074C13" w:rsidP="00474AC8" w:rsidRDefault="00BA1233">
      <w:pPr>
        <w:rPr>
          <w:rFonts w:ascii="Arial" w:hAnsi="Arial" w:cs="Arial"/>
          <w:u w:val="single"/>
        </w:rPr>
      </w:pPr>
      <w:r>
        <w:rPr>
          <w:rFonts w:ascii="Arial" w:hAnsi="Arial" w:cs="Arial"/>
        </w:rPr>
        <w:t>No points were raised.</w:t>
      </w:r>
    </w:p>
    <w:p w:rsidR="00B95B5D" w:rsidP="00474AC8" w:rsidRDefault="00B95B5D">
      <w:pPr>
        <w:rPr>
          <w:rFonts w:ascii="Arial" w:hAnsi="Arial" w:cs="Arial"/>
        </w:rPr>
      </w:pPr>
    </w:p>
    <w:p w:rsidRPr="003B3373" w:rsidR="00C9194B" w:rsidP="00474AC8" w:rsidRDefault="00C9194B">
      <w:pPr>
        <w:rPr>
          <w:rFonts w:ascii="Arial" w:hAnsi="Arial" w:cs="Arial"/>
          <w:u w:val="single"/>
        </w:rPr>
      </w:pPr>
      <w:r w:rsidRPr="003B3373">
        <w:rPr>
          <w:rFonts w:ascii="Arial" w:hAnsi="Arial" w:cs="Arial"/>
          <w:u w:val="single"/>
        </w:rPr>
        <w:t>M</w:t>
      </w:r>
      <w:r w:rsidRPr="003B3373" w:rsidR="00106A73">
        <w:rPr>
          <w:rFonts w:ascii="Arial" w:hAnsi="Arial" w:cs="Arial"/>
          <w:u w:val="single"/>
        </w:rPr>
        <w:t>atters arising</w:t>
      </w:r>
    </w:p>
    <w:p w:rsidR="00074C13" w:rsidP="00474AC8" w:rsidRDefault="00074C13">
      <w:pPr>
        <w:rPr>
          <w:rFonts w:ascii="Arial" w:hAnsi="Arial" w:cs="Arial"/>
        </w:rPr>
      </w:pPr>
    </w:p>
    <w:p w:rsidR="00074C13" w:rsidP="00074C13" w:rsidRDefault="00BA1233">
      <w:pPr>
        <w:rPr>
          <w:rFonts w:ascii="Arial" w:hAnsi="Arial" w:cs="Arial"/>
        </w:rPr>
      </w:pPr>
      <w:r>
        <w:rPr>
          <w:rFonts w:ascii="Arial" w:hAnsi="Arial" w:cs="Arial"/>
        </w:rPr>
        <w:t>No points were raised.</w:t>
      </w:r>
    </w:p>
    <w:p w:rsidR="00F5576F" w:rsidP="00074C13" w:rsidRDefault="00F5576F">
      <w:pPr>
        <w:rPr>
          <w:rFonts w:ascii="Arial" w:hAnsi="Arial" w:cs="Arial"/>
        </w:rPr>
      </w:pPr>
    </w:p>
    <w:p w:rsidR="001411DF" w:rsidP="00474AC8" w:rsidRDefault="00106A73">
      <w:pPr>
        <w:rPr>
          <w:rFonts w:ascii="Arial" w:hAnsi="Arial" w:cs="Arial"/>
          <w:b/>
          <w:u w:val="single"/>
        </w:rPr>
      </w:pPr>
      <w:r>
        <w:rPr>
          <w:rFonts w:ascii="Arial" w:hAnsi="Arial" w:cs="Arial"/>
          <w:b/>
          <w:u w:val="single"/>
        </w:rPr>
        <w:t>16/</w:t>
      </w:r>
      <w:r w:rsidR="00BA1233">
        <w:rPr>
          <w:rFonts w:ascii="Arial" w:hAnsi="Arial" w:cs="Arial"/>
          <w:b/>
          <w:u w:val="single"/>
        </w:rPr>
        <w:t>35</w:t>
      </w:r>
      <w:r w:rsidRPr="001411DF" w:rsidR="001411DF">
        <w:rPr>
          <w:rFonts w:ascii="Arial" w:hAnsi="Arial" w:cs="Arial"/>
          <w:b/>
          <w:u w:val="single"/>
        </w:rPr>
        <w:t xml:space="preserve"> </w:t>
      </w:r>
      <w:r w:rsidR="00BA1233">
        <w:rPr>
          <w:rFonts w:ascii="Arial" w:hAnsi="Arial" w:cs="Arial"/>
          <w:b/>
          <w:u w:val="single"/>
        </w:rPr>
        <w:t>National/local funding - update</w:t>
      </w:r>
    </w:p>
    <w:p w:rsidR="002A4A0D" w:rsidP="00474AC8" w:rsidRDefault="002A4A0D">
      <w:pPr>
        <w:rPr>
          <w:rFonts w:ascii="Arial" w:hAnsi="Arial" w:cs="Arial"/>
          <w:b/>
          <w:u w:val="single"/>
        </w:rPr>
      </w:pPr>
    </w:p>
    <w:p w:rsidR="002A4A0D" w:rsidP="00474AC8" w:rsidRDefault="002A4A0D">
      <w:pPr>
        <w:rPr>
          <w:rFonts w:ascii="Arial" w:hAnsi="Arial" w:cs="Arial"/>
        </w:rPr>
      </w:pPr>
      <w:r w:rsidRPr="002A4A0D">
        <w:rPr>
          <w:rFonts w:ascii="Arial" w:hAnsi="Arial" w:cs="Arial"/>
        </w:rPr>
        <w:t xml:space="preserve">Chris Allcock presented </w:t>
      </w:r>
      <w:r w:rsidR="00BA1233">
        <w:rPr>
          <w:rFonts w:ascii="Arial" w:hAnsi="Arial" w:cs="Arial"/>
        </w:rPr>
        <w:t>a bullet point paper of a list of what was known</w:t>
      </w:r>
      <w:r w:rsidR="00F5576F">
        <w:rPr>
          <w:rFonts w:ascii="Arial" w:hAnsi="Arial" w:cs="Arial"/>
        </w:rPr>
        <w:t xml:space="preserve"> </w:t>
      </w:r>
      <w:r w:rsidR="002C70AD">
        <w:rPr>
          <w:rFonts w:ascii="Arial" w:hAnsi="Arial" w:cs="Arial"/>
        </w:rPr>
        <w:t>regarding the mainstream and early years funding position</w:t>
      </w:r>
      <w:r w:rsidR="00540D78">
        <w:rPr>
          <w:rFonts w:ascii="Arial" w:hAnsi="Arial" w:cs="Arial"/>
        </w:rPr>
        <w:t>s</w:t>
      </w:r>
      <w:r w:rsidR="002C70AD">
        <w:rPr>
          <w:rFonts w:ascii="Arial" w:hAnsi="Arial" w:cs="Arial"/>
        </w:rPr>
        <w:t xml:space="preserve">. The DfE </w:t>
      </w:r>
      <w:r w:rsidR="00BA1233">
        <w:rPr>
          <w:rFonts w:ascii="Arial" w:hAnsi="Arial" w:cs="Arial"/>
        </w:rPr>
        <w:t xml:space="preserve">have </w:t>
      </w:r>
      <w:r w:rsidR="002C70AD">
        <w:rPr>
          <w:rFonts w:ascii="Arial" w:hAnsi="Arial" w:cs="Arial"/>
        </w:rPr>
        <w:t xml:space="preserve">yet to </w:t>
      </w:r>
      <w:r w:rsidR="00BA1233">
        <w:rPr>
          <w:rFonts w:ascii="Arial" w:hAnsi="Arial" w:cs="Arial"/>
        </w:rPr>
        <w:t xml:space="preserve">publish much of the keenly awaited information, </w:t>
      </w:r>
      <w:r w:rsidR="002C70AD">
        <w:rPr>
          <w:rFonts w:ascii="Arial" w:hAnsi="Arial" w:cs="Arial"/>
        </w:rPr>
        <w:t>including the 2017-18 settlement and the second consultation document on the national funding formulae.</w:t>
      </w:r>
    </w:p>
    <w:p w:rsidR="005E72ED" w:rsidP="00474AC8" w:rsidRDefault="005E72ED">
      <w:pPr>
        <w:rPr>
          <w:rFonts w:ascii="Arial" w:hAnsi="Arial" w:cs="Arial"/>
        </w:rPr>
      </w:pPr>
    </w:p>
    <w:p w:rsidR="005E72ED" w:rsidP="00474AC8" w:rsidRDefault="005E72ED">
      <w:pPr>
        <w:rPr>
          <w:rFonts w:ascii="Arial" w:hAnsi="Arial" w:cs="Arial"/>
        </w:rPr>
      </w:pPr>
      <w:r>
        <w:rPr>
          <w:rFonts w:ascii="Arial" w:hAnsi="Arial" w:cs="Arial"/>
        </w:rPr>
        <w:t xml:space="preserve">Chris Wayment asked for an explanation of the point ‘ Schools Forum maintained sector members can agree to de-delegate further funding from maintained schools for additional school improvement provision, in 2017-18 – if forum don’t agree then the Authority can make an application to the Secretary of State’. Chris explained that it worked in much the same way as other currently de-delegated funding such as Trade Union and Maternity provision, the LA could </w:t>
      </w:r>
      <w:r w:rsidR="002C70AD">
        <w:rPr>
          <w:rFonts w:ascii="Arial" w:hAnsi="Arial" w:cs="Arial"/>
        </w:rPr>
        <w:t xml:space="preserve">ask </w:t>
      </w:r>
      <w:r>
        <w:rPr>
          <w:rFonts w:ascii="Arial" w:hAnsi="Arial" w:cs="Arial"/>
        </w:rPr>
        <w:t xml:space="preserve">Forum </w:t>
      </w:r>
      <w:r w:rsidR="00540D78">
        <w:rPr>
          <w:rFonts w:ascii="Arial" w:hAnsi="Arial" w:cs="Arial"/>
        </w:rPr>
        <w:t xml:space="preserve">for </w:t>
      </w:r>
      <w:r>
        <w:rPr>
          <w:rFonts w:ascii="Arial" w:hAnsi="Arial" w:cs="Arial"/>
        </w:rPr>
        <w:t xml:space="preserve">permission to de-delegate an element of funding for </w:t>
      </w:r>
      <w:r w:rsidR="00F5576F">
        <w:rPr>
          <w:rFonts w:ascii="Arial" w:hAnsi="Arial" w:cs="Arial"/>
        </w:rPr>
        <w:t>S</w:t>
      </w:r>
      <w:r>
        <w:rPr>
          <w:rFonts w:ascii="Arial" w:hAnsi="Arial" w:cs="Arial"/>
        </w:rPr>
        <w:t xml:space="preserve">chool </w:t>
      </w:r>
      <w:r w:rsidR="00F5576F">
        <w:rPr>
          <w:rFonts w:ascii="Arial" w:hAnsi="Arial" w:cs="Arial"/>
        </w:rPr>
        <w:t>I</w:t>
      </w:r>
      <w:r>
        <w:rPr>
          <w:rFonts w:ascii="Arial" w:hAnsi="Arial" w:cs="Arial"/>
        </w:rPr>
        <w:t>mprovement provision</w:t>
      </w:r>
      <w:r w:rsidR="002C70AD">
        <w:rPr>
          <w:rFonts w:ascii="Arial" w:hAnsi="Arial" w:cs="Arial"/>
        </w:rPr>
        <w:t xml:space="preserve">, if </w:t>
      </w:r>
      <w:r w:rsidR="00F5576F">
        <w:rPr>
          <w:rFonts w:ascii="Arial" w:hAnsi="Arial" w:cs="Arial"/>
        </w:rPr>
        <w:t>the</w:t>
      </w:r>
      <w:r>
        <w:rPr>
          <w:rFonts w:ascii="Arial" w:hAnsi="Arial" w:cs="Arial"/>
        </w:rPr>
        <w:t xml:space="preserve"> request </w:t>
      </w:r>
      <w:r w:rsidR="00F5576F">
        <w:rPr>
          <w:rFonts w:ascii="Arial" w:hAnsi="Arial" w:cs="Arial"/>
        </w:rPr>
        <w:t xml:space="preserve">was refused </w:t>
      </w:r>
      <w:r>
        <w:rPr>
          <w:rFonts w:ascii="Arial" w:hAnsi="Arial" w:cs="Arial"/>
        </w:rPr>
        <w:t>the</w:t>
      </w:r>
      <w:r w:rsidR="002C70AD">
        <w:rPr>
          <w:rFonts w:ascii="Arial" w:hAnsi="Arial" w:cs="Arial"/>
        </w:rPr>
        <w:t xml:space="preserve"> LA </w:t>
      </w:r>
      <w:r>
        <w:rPr>
          <w:rFonts w:ascii="Arial" w:hAnsi="Arial" w:cs="Arial"/>
        </w:rPr>
        <w:t xml:space="preserve">could </w:t>
      </w:r>
      <w:r w:rsidR="00540D78">
        <w:rPr>
          <w:rFonts w:ascii="Arial" w:hAnsi="Arial" w:cs="Arial"/>
        </w:rPr>
        <w:t xml:space="preserve">seek </w:t>
      </w:r>
      <w:r>
        <w:rPr>
          <w:rFonts w:ascii="Arial" w:hAnsi="Arial" w:cs="Arial"/>
        </w:rPr>
        <w:t xml:space="preserve">permission </w:t>
      </w:r>
      <w:r w:rsidR="002C70AD">
        <w:rPr>
          <w:rFonts w:ascii="Arial" w:hAnsi="Arial" w:cs="Arial"/>
        </w:rPr>
        <w:t xml:space="preserve">directly from the </w:t>
      </w:r>
      <w:r>
        <w:rPr>
          <w:rFonts w:ascii="Arial" w:hAnsi="Arial" w:cs="Arial"/>
        </w:rPr>
        <w:t>Secretary of State</w:t>
      </w:r>
      <w:r w:rsidR="00F5576F">
        <w:rPr>
          <w:rFonts w:ascii="Arial" w:hAnsi="Arial" w:cs="Arial"/>
        </w:rPr>
        <w:t xml:space="preserve"> instead</w:t>
      </w:r>
      <w:r>
        <w:rPr>
          <w:rFonts w:ascii="Arial" w:hAnsi="Arial" w:cs="Arial"/>
        </w:rPr>
        <w:t>.</w:t>
      </w:r>
    </w:p>
    <w:p w:rsidR="00613B98" w:rsidP="00474AC8" w:rsidRDefault="00613B98">
      <w:pPr>
        <w:rPr>
          <w:rFonts w:ascii="Arial" w:hAnsi="Arial" w:cs="Arial"/>
        </w:rPr>
      </w:pPr>
    </w:p>
    <w:p w:rsidR="00613B98" w:rsidP="00474AC8" w:rsidRDefault="00613B98">
      <w:pPr>
        <w:rPr>
          <w:rFonts w:ascii="Arial" w:hAnsi="Arial" w:cs="Arial"/>
        </w:rPr>
      </w:pPr>
      <w:r>
        <w:rPr>
          <w:rFonts w:ascii="Arial" w:hAnsi="Arial" w:cs="Arial"/>
        </w:rPr>
        <w:t>David Beaumont asked if any alternative methods of allocating budgets would be modell</w:t>
      </w:r>
      <w:r w:rsidR="00F5576F">
        <w:rPr>
          <w:rFonts w:ascii="Arial" w:hAnsi="Arial" w:cs="Arial"/>
        </w:rPr>
        <w:t>ed</w:t>
      </w:r>
      <w:r>
        <w:rPr>
          <w:rFonts w:ascii="Arial" w:hAnsi="Arial" w:cs="Arial"/>
        </w:rPr>
        <w:t xml:space="preserve"> for </w:t>
      </w:r>
      <w:r w:rsidR="00F5576F">
        <w:rPr>
          <w:rFonts w:ascii="Arial" w:hAnsi="Arial" w:cs="Arial"/>
        </w:rPr>
        <w:t>2017-18</w:t>
      </w:r>
      <w:r>
        <w:rPr>
          <w:rFonts w:ascii="Arial" w:hAnsi="Arial" w:cs="Arial"/>
        </w:rPr>
        <w:t xml:space="preserve"> or whether the format would be basically the same as in 2016–17. Would the Forum have any influence on changing the formula if it wished to do so</w:t>
      </w:r>
      <w:r w:rsidR="002C70AD">
        <w:rPr>
          <w:rFonts w:ascii="Arial" w:hAnsi="Arial" w:cs="Arial"/>
        </w:rPr>
        <w:t>?</w:t>
      </w:r>
    </w:p>
    <w:p w:rsidR="00613B98" w:rsidP="00474AC8" w:rsidRDefault="00613B98">
      <w:pPr>
        <w:rPr>
          <w:rFonts w:ascii="Arial" w:hAnsi="Arial" w:cs="Arial"/>
        </w:rPr>
      </w:pPr>
    </w:p>
    <w:p w:rsidR="00613B98" w:rsidP="00474AC8" w:rsidRDefault="00613B98">
      <w:pPr>
        <w:rPr>
          <w:rFonts w:ascii="Arial" w:hAnsi="Arial" w:cs="Arial"/>
        </w:rPr>
      </w:pPr>
      <w:r>
        <w:rPr>
          <w:rFonts w:ascii="Arial" w:hAnsi="Arial" w:cs="Arial"/>
        </w:rPr>
        <w:t>Chris Allc</w:t>
      </w:r>
      <w:r w:rsidR="007D6C14">
        <w:rPr>
          <w:rFonts w:ascii="Arial" w:hAnsi="Arial" w:cs="Arial"/>
        </w:rPr>
        <w:t>o</w:t>
      </w:r>
      <w:r>
        <w:rPr>
          <w:rFonts w:ascii="Arial" w:hAnsi="Arial" w:cs="Arial"/>
        </w:rPr>
        <w:t xml:space="preserve">ck relied that </w:t>
      </w:r>
      <w:r w:rsidR="00F12318">
        <w:rPr>
          <w:rFonts w:ascii="Arial" w:hAnsi="Arial" w:cs="Arial"/>
        </w:rPr>
        <w:t xml:space="preserve">any </w:t>
      </w:r>
      <w:r w:rsidR="00F5576F">
        <w:rPr>
          <w:rFonts w:ascii="Arial" w:hAnsi="Arial" w:cs="Arial"/>
        </w:rPr>
        <w:t xml:space="preserve">changes </w:t>
      </w:r>
      <w:r w:rsidR="00F12318">
        <w:rPr>
          <w:rFonts w:ascii="Arial" w:hAnsi="Arial" w:cs="Arial"/>
        </w:rPr>
        <w:t xml:space="preserve">would only be at </w:t>
      </w:r>
      <w:r>
        <w:rPr>
          <w:rFonts w:ascii="Arial" w:hAnsi="Arial" w:cs="Arial"/>
        </w:rPr>
        <w:t xml:space="preserve">the edges of the formula. </w:t>
      </w:r>
      <w:r w:rsidR="00F12318">
        <w:rPr>
          <w:rFonts w:ascii="Arial" w:hAnsi="Arial" w:cs="Arial"/>
        </w:rPr>
        <w:t xml:space="preserve">For example, if </w:t>
      </w:r>
      <w:r>
        <w:rPr>
          <w:rFonts w:ascii="Arial" w:hAnsi="Arial" w:cs="Arial"/>
        </w:rPr>
        <w:t xml:space="preserve">the National Funding Formula (NFF) </w:t>
      </w:r>
      <w:r w:rsidR="00F12318">
        <w:rPr>
          <w:rFonts w:ascii="Arial" w:hAnsi="Arial" w:cs="Arial"/>
        </w:rPr>
        <w:t xml:space="preserve">proposals are available then the Forum could consider what changes to make for 2017-18 as part of the transition to the new </w:t>
      </w:r>
      <w:r w:rsidR="00540D78">
        <w:rPr>
          <w:rFonts w:ascii="Arial" w:hAnsi="Arial" w:cs="Arial"/>
        </w:rPr>
        <w:t xml:space="preserve">national </w:t>
      </w:r>
      <w:r w:rsidR="00F12318">
        <w:rPr>
          <w:rFonts w:ascii="Arial" w:hAnsi="Arial" w:cs="Arial"/>
        </w:rPr>
        <w:t>formula. W</w:t>
      </w:r>
      <w:r>
        <w:rPr>
          <w:rFonts w:ascii="Arial" w:hAnsi="Arial" w:cs="Arial"/>
        </w:rPr>
        <w:t xml:space="preserve">holesale </w:t>
      </w:r>
      <w:r w:rsidR="00F12318">
        <w:rPr>
          <w:rFonts w:ascii="Arial" w:hAnsi="Arial" w:cs="Arial"/>
        </w:rPr>
        <w:t xml:space="preserve">changes to the </w:t>
      </w:r>
      <w:r w:rsidR="00540D78">
        <w:rPr>
          <w:rFonts w:ascii="Arial" w:hAnsi="Arial" w:cs="Arial"/>
        </w:rPr>
        <w:t xml:space="preserve">local </w:t>
      </w:r>
      <w:r w:rsidR="00F12318">
        <w:rPr>
          <w:rFonts w:ascii="Arial" w:hAnsi="Arial" w:cs="Arial"/>
        </w:rPr>
        <w:t xml:space="preserve">formula are unlikely due to the proposed introduction of a </w:t>
      </w:r>
      <w:r w:rsidR="00540D78">
        <w:rPr>
          <w:rFonts w:ascii="Arial" w:hAnsi="Arial" w:cs="Arial"/>
        </w:rPr>
        <w:t xml:space="preserve">NFF </w:t>
      </w:r>
      <w:r w:rsidR="00F12318">
        <w:rPr>
          <w:rFonts w:ascii="Arial" w:hAnsi="Arial" w:cs="Arial"/>
        </w:rPr>
        <w:t>and the timescales involved as there is now no opportunity to consult schools and academies</w:t>
      </w:r>
    </w:p>
    <w:p w:rsidR="007D6C14" w:rsidP="00474AC8" w:rsidRDefault="007D6C14">
      <w:pPr>
        <w:rPr>
          <w:rFonts w:ascii="Arial" w:hAnsi="Arial" w:cs="Arial"/>
        </w:rPr>
      </w:pPr>
    </w:p>
    <w:p w:rsidR="005E72ED" w:rsidP="00474AC8" w:rsidRDefault="007D6C14">
      <w:pPr>
        <w:rPr>
          <w:rFonts w:ascii="Arial" w:hAnsi="Arial" w:cs="Arial"/>
        </w:rPr>
      </w:pPr>
      <w:r>
        <w:rPr>
          <w:rFonts w:ascii="Arial" w:hAnsi="Arial" w:cs="Arial"/>
        </w:rPr>
        <w:t>David responded that if we can’t move to a radically different formula, the Forum may still want to move in a different direction</w:t>
      </w:r>
      <w:r w:rsidR="00F5576F">
        <w:rPr>
          <w:rFonts w:ascii="Arial" w:hAnsi="Arial" w:cs="Arial"/>
        </w:rPr>
        <w:t xml:space="preserve"> from the existing formula</w:t>
      </w:r>
      <w:r>
        <w:rPr>
          <w:rFonts w:ascii="Arial" w:hAnsi="Arial" w:cs="Arial"/>
        </w:rPr>
        <w:t>.</w:t>
      </w:r>
      <w:r w:rsidR="00F12318">
        <w:rPr>
          <w:rFonts w:ascii="Arial" w:hAnsi="Arial" w:cs="Arial"/>
        </w:rPr>
        <w:t xml:space="preserve">  </w:t>
      </w:r>
      <w:r>
        <w:rPr>
          <w:rFonts w:ascii="Arial" w:hAnsi="Arial" w:cs="Arial"/>
        </w:rPr>
        <w:t xml:space="preserve">Chris replied that </w:t>
      </w:r>
      <w:r w:rsidR="00F12318">
        <w:rPr>
          <w:rFonts w:ascii="Arial" w:hAnsi="Arial" w:cs="Arial"/>
        </w:rPr>
        <w:t xml:space="preserve">we need to remember that </w:t>
      </w:r>
      <w:r>
        <w:rPr>
          <w:rFonts w:ascii="Arial" w:hAnsi="Arial" w:cs="Arial"/>
        </w:rPr>
        <w:t xml:space="preserve">any </w:t>
      </w:r>
      <w:r w:rsidR="00F12318">
        <w:rPr>
          <w:rFonts w:ascii="Arial" w:hAnsi="Arial" w:cs="Arial"/>
        </w:rPr>
        <w:t xml:space="preserve">changes which took us away from </w:t>
      </w:r>
      <w:r>
        <w:rPr>
          <w:rFonts w:ascii="Arial" w:hAnsi="Arial" w:cs="Arial"/>
        </w:rPr>
        <w:t xml:space="preserve">the </w:t>
      </w:r>
      <w:r w:rsidR="00540D78">
        <w:rPr>
          <w:rFonts w:ascii="Arial" w:hAnsi="Arial" w:cs="Arial"/>
        </w:rPr>
        <w:t xml:space="preserve">NFF </w:t>
      </w:r>
      <w:r w:rsidR="00F12318">
        <w:rPr>
          <w:rFonts w:ascii="Arial" w:hAnsi="Arial" w:cs="Arial"/>
        </w:rPr>
        <w:t xml:space="preserve">would be time-limited in nature and would, in effect, be reversed by the national arrangements, potentially from </w:t>
      </w:r>
      <w:r w:rsidR="007A29D7">
        <w:rPr>
          <w:rFonts w:ascii="Arial" w:hAnsi="Arial" w:cs="Arial"/>
        </w:rPr>
        <w:t>2018-19</w:t>
      </w:r>
      <w:r>
        <w:rPr>
          <w:rFonts w:ascii="Arial" w:hAnsi="Arial" w:cs="Arial"/>
        </w:rPr>
        <w:t xml:space="preserve">. </w:t>
      </w:r>
      <w:r w:rsidR="00613B98">
        <w:rPr>
          <w:rFonts w:ascii="Arial" w:hAnsi="Arial" w:cs="Arial"/>
        </w:rPr>
        <w:t xml:space="preserve"> </w:t>
      </w:r>
    </w:p>
    <w:p w:rsidR="000B78AB" w:rsidP="00474AC8" w:rsidRDefault="000B78AB">
      <w:pPr>
        <w:rPr>
          <w:rFonts w:ascii="Arial" w:hAnsi="Arial" w:cs="Arial"/>
        </w:rPr>
      </w:pPr>
    </w:p>
    <w:p w:rsidR="000B78AB" w:rsidP="00474AC8" w:rsidRDefault="000B78AB">
      <w:pPr>
        <w:rPr>
          <w:rFonts w:ascii="Arial" w:hAnsi="Arial" w:cs="Arial"/>
        </w:rPr>
      </w:pPr>
      <w:r>
        <w:rPr>
          <w:rFonts w:ascii="Arial" w:hAnsi="Arial" w:cs="Arial"/>
        </w:rPr>
        <w:t xml:space="preserve">David Beaumont commented that following the Early Years consultation, there were clearly a number of distressed comments from people involved in this sector. </w:t>
      </w:r>
      <w:r w:rsidR="007A29D7">
        <w:rPr>
          <w:rFonts w:ascii="Arial" w:hAnsi="Arial" w:cs="Arial"/>
        </w:rPr>
        <w:t xml:space="preserve">Following </w:t>
      </w:r>
      <w:r w:rsidR="00540D78">
        <w:rPr>
          <w:rFonts w:ascii="Arial" w:hAnsi="Arial" w:cs="Arial"/>
        </w:rPr>
        <w:t>g</w:t>
      </w:r>
      <w:r w:rsidR="007A29D7">
        <w:rPr>
          <w:rFonts w:ascii="Arial" w:hAnsi="Arial" w:cs="Arial"/>
        </w:rPr>
        <w:t xml:space="preserve">overnment clarification </w:t>
      </w:r>
      <w:r>
        <w:rPr>
          <w:rFonts w:ascii="Arial" w:hAnsi="Arial" w:cs="Arial"/>
        </w:rPr>
        <w:t xml:space="preserve">it would </w:t>
      </w:r>
      <w:r w:rsidR="007A29D7">
        <w:rPr>
          <w:rFonts w:ascii="Arial" w:hAnsi="Arial" w:cs="Arial"/>
        </w:rPr>
        <w:t xml:space="preserve">now </w:t>
      </w:r>
      <w:r>
        <w:rPr>
          <w:rFonts w:ascii="Arial" w:hAnsi="Arial" w:cs="Arial"/>
        </w:rPr>
        <w:t>seem as thoug</w:t>
      </w:r>
      <w:r w:rsidR="007A29D7">
        <w:rPr>
          <w:rFonts w:ascii="Arial" w:hAnsi="Arial" w:cs="Arial"/>
        </w:rPr>
        <w:t>h</w:t>
      </w:r>
      <w:r>
        <w:rPr>
          <w:rFonts w:ascii="Arial" w:hAnsi="Arial" w:cs="Arial"/>
        </w:rPr>
        <w:t xml:space="preserve"> some of the suggest</w:t>
      </w:r>
      <w:r w:rsidR="007A29D7">
        <w:rPr>
          <w:rFonts w:ascii="Arial" w:hAnsi="Arial" w:cs="Arial"/>
        </w:rPr>
        <w:t>ions</w:t>
      </w:r>
      <w:r>
        <w:rPr>
          <w:rFonts w:ascii="Arial" w:hAnsi="Arial" w:cs="Arial"/>
        </w:rPr>
        <w:t xml:space="preserve"> made were unfounded.</w:t>
      </w:r>
    </w:p>
    <w:p w:rsidR="000B78AB" w:rsidP="00474AC8" w:rsidRDefault="000B78AB">
      <w:pPr>
        <w:rPr>
          <w:rFonts w:ascii="Arial" w:hAnsi="Arial" w:cs="Arial"/>
        </w:rPr>
      </w:pPr>
    </w:p>
    <w:p w:rsidR="00F12318" w:rsidP="00474AC8" w:rsidRDefault="000B78AB">
      <w:pPr>
        <w:rPr>
          <w:rFonts w:ascii="Arial" w:hAnsi="Arial" w:cs="Arial"/>
        </w:rPr>
      </w:pPr>
      <w:r>
        <w:rPr>
          <w:rFonts w:ascii="Arial" w:hAnsi="Arial" w:cs="Arial"/>
        </w:rPr>
        <w:t xml:space="preserve">Chris Allcock replied that </w:t>
      </w:r>
      <w:r w:rsidR="00F12318">
        <w:rPr>
          <w:rFonts w:ascii="Arial" w:hAnsi="Arial" w:cs="Arial"/>
        </w:rPr>
        <w:t xml:space="preserve">the Authority had considered carefully the pros and cons of consulting with the early years sector in advance of the government publishing its final proposals. On balance the Authority considered that opening a dialogue was beneficial in raising awareness of the issues </w:t>
      </w:r>
      <w:r w:rsidR="00540D78">
        <w:rPr>
          <w:rFonts w:ascii="Arial" w:hAnsi="Arial" w:cs="Arial"/>
        </w:rPr>
        <w:t xml:space="preserve">and challenges </w:t>
      </w:r>
      <w:r w:rsidR="00F12318">
        <w:rPr>
          <w:rFonts w:ascii="Arial" w:hAnsi="Arial" w:cs="Arial"/>
        </w:rPr>
        <w:t xml:space="preserve">facing the sector. The issues raised around the country have been highlighted at a national level and may have </w:t>
      </w:r>
      <w:r w:rsidR="00540D78">
        <w:rPr>
          <w:rFonts w:ascii="Arial" w:hAnsi="Arial" w:cs="Arial"/>
        </w:rPr>
        <w:t xml:space="preserve">helped to </w:t>
      </w:r>
      <w:r w:rsidR="00F12318">
        <w:rPr>
          <w:rFonts w:ascii="Arial" w:hAnsi="Arial" w:cs="Arial"/>
        </w:rPr>
        <w:t xml:space="preserve">influence the government to provide </w:t>
      </w:r>
      <w:r w:rsidR="00540D78">
        <w:rPr>
          <w:rFonts w:ascii="Arial" w:hAnsi="Arial" w:cs="Arial"/>
        </w:rPr>
        <w:t xml:space="preserve">the </w:t>
      </w:r>
      <w:r w:rsidR="00F12318">
        <w:rPr>
          <w:rFonts w:ascii="Arial" w:hAnsi="Arial" w:cs="Arial"/>
        </w:rPr>
        <w:t>extra support to nursery schools</w:t>
      </w:r>
      <w:r w:rsidR="00B35957">
        <w:rPr>
          <w:rFonts w:ascii="Arial" w:hAnsi="Arial" w:cs="Arial"/>
        </w:rPr>
        <w:t xml:space="preserve"> </w:t>
      </w:r>
      <w:r w:rsidR="00540D78">
        <w:rPr>
          <w:rFonts w:ascii="Arial" w:hAnsi="Arial" w:cs="Arial"/>
        </w:rPr>
        <w:t xml:space="preserve">set out </w:t>
      </w:r>
      <w:r w:rsidR="00B35957">
        <w:rPr>
          <w:rFonts w:ascii="Arial" w:hAnsi="Arial" w:cs="Arial"/>
        </w:rPr>
        <w:t>in its latest proposals</w:t>
      </w:r>
      <w:r w:rsidR="00F12318">
        <w:rPr>
          <w:rFonts w:ascii="Arial" w:hAnsi="Arial" w:cs="Arial"/>
        </w:rPr>
        <w:t xml:space="preserve">. </w:t>
      </w:r>
    </w:p>
    <w:p w:rsidR="00F12318" w:rsidP="00474AC8" w:rsidRDefault="00F12318">
      <w:pPr>
        <w:rPr>
          <w:rFonts w:ascii="Arial" w:hAnsi="Arial" w:cs="Arial"/>
        </w:rPr>
      </w:pPr>
    </w:p>
    <w:p w:rsidR="000B78AB" w:rsidP="00474AC8" w:rsidRDefault="00B35957">
      <w:pPr>
        <w:rPr>
          <w:rFonts w:ascii="Arial" w:hAnsi="Arial" w:cs="Arial"/>
        </w:rPr>
      </w:pPr>
      <w:r>
        <w:rPr>
          <w:rFonts w:ascii="Arial" w:hAnsi="Arial" w:cs="Arial"/>
        </w:rPr>
        <w:t xml:space="preserve">The </w:t>
      </w:r>
      <w:r w:rsidR="00540D78">
        <w:rPr>
          <w:rFonts w:ascii="Arial" w:hAnsi="Arial" w:cs="Arial"/>
        </w:rPr>
        <w:t xml:space="preserve">Schools </w:t>
      </w:r>
      <w:r>
        <w:rPr>
          <w:rFonts w:ascii="Arial" w:hAnsi="Arial" w:cs="Arial"/>
        </w:rPr>
        <w:t>Forum agreed to note the report.</w:t>
      </w:r>
    </w:p>
    <w:p w:rsidR="002A4A0D" w:rsidP="00474AC8" w:rsidRDefault="002A4A0D">
      <w:pPr>
        <w:rPr>
          <w:rFonts w:ascii="Arial" w:hAnsi="Arial" w:cs="Arial"/>
          <w:b/>
          <w:u w:val="single"/>
        </w:rPr>
      </w:pPr>
    </w:p>
    <w:p w:rsidR="004E0181" w:rsidP="004E0181" w:rsidRDefault="00140669">
      <w:pPr>
        <w:rPr>
          <w:rFonts w:ascii="Arial" w:hAnsi="Arial" w:cs="Arial"/>
          <w:b/>
          <w:u w:val="single"/>
        </w:rPr>
      </w:pPr>
      <w:r>
        <w:rPr>
          <w:rFonts w:ascii="Arial" w:hAnsi="Arial" w:cs="Arial"/>
          <w:b/>
          <w:u w:val="single"/>
        </w:rPr>
        <w:t>16/</w:t>
      </w:r>
      <w:r w:rsidR="001D2E6E">
        <w:rPr>
          <w:rFonts w:ascii="Arial" w:hAnsi="Arial" w:cs="Arial"/>
          <w:b/>
          <w:u w:val="single"/>
        </w:rPr>
        <w:t>36</w:t>
      </w:r>
      <w:r>
        <w:rPr>
          <w:rFonts w:ascii="Arial" w:hAnsi="Arial" w:cs="Arial"/>
          <w:b/>
          <w:u w:val="single"/>
        </w:rPr>
        <w:t xml:space="preserve"> </w:t>
      </w:r>
      <w:r w:rsidR="004E0181">
        <w:rPr>
          <w:rFonts w:ascii="Arial" w:hAnsi="Arial" w:cs="Arial"/>
          <w:b/>
          <w:u w:val="single"/>
        </w:rPr>
        <w:t xml:space="preserve"> </w:t>
      </w:r>
      <w:r w:rsidR="001D2E6E">
        <w:rPr>
          <w:rFonts w:ascii="Arial" w:hAnsi="Arial" w:cs="Arial"/>
          <w:b/>
          <w:u w:val="single"/>
        </w:rPr>
        <w:t>ISOS report – Report of the future of School Improvement in Derbyshire</w:t>
      </w:r>
    </w:p>
    <w:p w:rsidR="005845B5" w:rsidP="00474AC8" w:rsidRDefault="005845B5">
      <w:pPr>
        <w:rPr>
          <w:rFonts w:ascii="Arial" w:hAnsi="Arial" w:cs="Arial"/>
          <w:b/>
          <w:u w:val="single"/>
        </w:rPr>
      </w:pPr>
    </w:p>
    <w:p w:rsidR="001D2E6E" w:rsidP="001D2E6E" w:rsidRDefault="001D2E6E">
      <w:pPr>
        <w:rPr>
          <w:rFonts w:ascii="Arial" w:hAnsi="Arial" w:cs="Arial"/>
        </w:rPr>
      </w:pPr>
      <w:r>
        <w:rPr>
          <w:rFonts w:ascii="Arial" w:hAnsi="Arial" w:cs="Arial"/>
          <w:lang w:val="en"/>
        </w:rPr>
        <w:t>Kathryn Boulton presented the paper</w:t>
      </w:r>
      <w:r w:rsidR="00B35957">
        <w:rPr>
          <w:rFonts w:ascii="Arial" w:hAnsi="Arial" w:cs="Arial"/>
          <w:lang w:val="en"/>
        </w:rPr>
        <w:t>.  T</w:t>
      </w:r>
      <w:r>
        <w:rPr>
          <w:rFonts w:ascii="Arial" w:hAnsi="Arial" w:cs="Arial"/>
          <w:lang w:val="en"/>
        </w:rPr>
        <w:t xml:space="preserve">he report had been commissioned as a response to the </w:t>
      </w:r>
      <w:r w:rsidR="00B35957">
        <w:rPr>
          <w:rFonts w:ascii="Arial" w:hAnsi="Arial" w:cs="Arial"/>
        </w:rPr>
        <w:t>announcement</w:t>
      </w:r>
      <w:r>
        <w:rPr>
          <w:rFonts w:ascii="Arial" w:hAnsi="Arial" w:cs="Arial"/>
        </w:rPr>
        <w:t xml:space="preserve"> of the reduction to the Educational Services Grant (ESG). It was an in-depth</w:t>
      </w:r>
      <w:r w:rsidR="007A29D7">
        <w:rPr>
          <w:rFonts w:ascii="Arial" w:hAnsi="Arial" w:cs="Arial"/>
        </w:rPr>
        <w:t>,</w:t>
      </w:r>
      <w:r>
        <w:rPr>
          <w:rFonts w:ascii="Arial" w:hAnsi="Arial" w:cs="Arial"/>
        </w:rPr>
        <w:t xml:space="preserve"> speedy review </w:t>
      </w:r>
      <w:r w:rsidR="002A69E8">
        <w:rPr>
          <w:rFonts w:ascii="Arial" w:hAnsi="Arial" w:cs="Arial"/>
        </w:rPr>
        <w:t>building on work already done within the LA which delivered a number of useful findings</w:t>
      </w:r>
      <w:r w:rsidR="00B35957">
        <w:rPr>
          <w:rFonts w:ascii="Arial" w:hAnsi="Arial" w:cs="Arial"/>
        </w:rPr>
        <w:t xml:space="preserve">, some of which are </w:t>
      </w:r>
      <w:r w:rsidR="002A69E8">
        <w:rPr>
          <w:rFonts w:ascii="Arial" w:hAnsi="Arial" w:cs="Arial"/>
        </w:rPr>
        <w:t xml:space="preserve">summarised </w:t>
      </w:r>
      <w:r w:rsidR="00B35957">
        <w:rPr>
          <w:rFonts w:ascii="Arial" w:hAnsi="Arial" w:cs="Arial"/>
        </w:rPr>
        <w:t>below:</w:t>
      </w:r>
    </w:p>
    <w:p w:rsidR="002A69E8" w:rsidP="001D2E6E" w:rsidRDefault="002A69E8">
      <w:pPr>
        <w:rPr>
          <w:rFonts w:ascii="Arial" w:hAnsi="Arial" w:cs="Arial"/>
        </w:rPr>
      </w:pPr>
    </w:p>
    <w:p w:rsidR="002A69E8" w:rsidP="002A69E8" w:rsidRDefault="002A69E8">
      <w:pPr>
        <w:pStyle w:val="ListParagraph"/>
        <w:numPr>
          <w:ilvl w:val="0"/>
          <w:numId w:val="43"/>
        </w:numPr>
        <w:rPr>
          <w:rFonts w:ascii="Arial" w:hAnsi="Arial" w:cs="Arial"/>
        </w:rPr>
      </w:pPr>
      <w:r>
        <w:rPr>
          <w:rFonts w:ascii="Arial" w:hAnsi="Arial" w:cs="Arial"/>
        </w:rPr>
        <w:t xml:space="preserve">Systems leadership was not mature enough in Derbyshire to lose the LA School Improvement </w:t>
      </w:r>
      <w:r w:rsidR="0045497C">
        <w:rPr>
          <w:rFonts w:ascii="Arial" w:hAnsi="Arial" w:cs="Arial"/>
        </w:rPr>
        <w:t>o</w:t>
      </w:r>
      <w:r>
        <w:rPr>
          <w:rFonts w:ascii="Arial" w:hAnsi="Arial" w:cs="Arial"/>
        </w:rPr>
        <w:t>ffer yet</w:t>
      </w:r>
    </w:p>
    <w:p w:rsidR="002A69E8" w:rsidP="002A69E8" w:rsidRDefault="002A69E8">
      <w:pPr>
        <w:pStyle w:val="ListParagraph"/>
        <w:numPr>
          <w:ilvl w:val="0"/>
          <w:numId w:val="43"/>
        </w:numPr>
        <w:rPr>
          <w:rFonts w:ascii="Arial" w:hAnsi="Arial" w:cs="Arial"/>
        </w:rPr>
      </w:pPr>
      <w:r>
        <w:rPr>
          <w:rFonts w:ascii="Arial" w:hAnsi="Arial" w:cs="Arial"/>
        </w:rPr>
        <w:t xml:space="preserve">It was previously thought that we may move towards a different vehicle for the School Improvement </w:t>
      </w:r>
      <w:r w:rsidR="0045497C">
        <w:rPr>
          <w:rFonts w:ascii="Arial" w:hAnsi="Arial" w:cs="Arial"/>
        </w:rPr>
        <w:t>o</w:t>
      </w:r>
      <w:r>
        <w:rPr>
          <w:rFonts w:ascii="Arial" w:hAnsi="Arial" w:cs="Arial"/>
        </w:rPr>
        <w:t xml:space="preserve">ffer and the report suggests we move towards a traded service </w:t>
      </w:r>
      <w:r w:rsidR="00075671">
        <w:rPr>
          <w:rFonts w:ascii="Arial" w:hAnsi="Arial" w:cs="Arial"/>
        </w:rPr>
        <w:t>offer</w:t>
      </w:r>
      <w:r w:rsidR="0045497C">
        <w:rPr>
          <w:rFonts w:ascii="Arial" w:hAnsi="Arial" w:cs="Arial"/>
        </w:rPr>
        <w:t xml:space="preserve">; </w:t>
      </w:r>
      <w:r>
        <w:rPr>
          <w:rFonts w:ascii="Arial" w:hAnsi="Arial" w:cs="Arial"/>
        </w:rPr>
        <w:t xml:space="preserve">meetings </w:t>
      </w:r>
      <w:r w:rsidR="0045497C">
        <w:rPr>
          <w:rFonts w:ascii="Arial" w:hAnsi="Arial" w:cs="Arial"/>
        </w:rPr>
        <w:t xml:space="preserve">with stakeholders </w:t>
      </w:r>
      <w:r>
        <w:rPr>
          <w:rFonts w:ascii="Arial" w:hAnsi="Arial" w:cs="Arial"/>
        </w:rPr>
        <w:t xml:space="preserve">have confirmed this is the </w:t>
      </w:r>
      <w:r w:rsidR="00075671">
        <w:rPr>
          <w:rFonts w:ascii="Arial" w:hAnsi="Arial" w:cs="Arial"/>
        </w:rPr>
        <w:t xml:space="preserve">approach </w:t>
      </w:r>
      <w:r>
        <w:rPr>
          <w:rFonts w:ascii="Arial" w:hAnsi="Arial" w:cs="Arial"/>
        </w:rPr>
        <w:t>to make.</w:t>
      </w:r>
    </w:p>
    <w:p w:rsidR="002A69E8" w:rsidP="002A69E8" w:rsidRDefault="002A69E8">
      <w:pPr>
        <w:pStyle w:val="ListParagraph"/>
        <w:numPr>
          <w:ilvl w:val="0"/>
          <w:numId w:val="43"/>
        </w:numPr>
        <w:rPr>
          <w:rFonts w:ascii="Arial" w:hAnsi="Arial" w:cs="Arial"/>
        </w:rPr>
      </w:pPr>
      <w:r>
        <w:rPr>
          <w:rFonts w:ascii="Arial" w:hAnsi="Arial" w:cs="Arial"/>
        </w:rPr>
        <w:t xml:space="preserve">Details of the offer will be confirmed in January/February </w:t>
      </w:r>
      <w:r w:rsidR="007A29D7">
        <w:rPr>
          <w:rFonts w:ascii="Arial" w:hAnsi="Arial" w:cs="Arial"/>
        </w:rPr>
        <w:t xml:space="preserve">2017 </w:t>
      </w:r>
      <w:r>
        <w:rPr>
          <w:rFonts w:ascii="Arial" w:hAnsi="Arial" w:cs="Arial"/>
        </w:rPr>
        <w:t>so that schools can make purchase decisions when setting budgets</w:t>
      </w:r>
    </w:p>
    <w:p w:rsidR="002A69E8" w:rsidP="002A69E8" w:rsidRDefault="002A69E8">
      <w:pPr>
        <w:pStyle w:val="ListParagraph"/>
        <w:numPr>
          <w:ilvl w:val="0"/>
          <w:numId w:val="43"/>
        </w:numPr>
        <w:rPr>
          <w:rFonts w:ascii="Arial" w:hAnsi="Arial" w:cs="Arial"/>
        </w:rPr>
      </w:pPr>
      <w:r>
        <w:rPr>
          <w:rFonts w:ascii="Arial" w:hAnsi="Arial" w:cs="Arial"/>
        </w:rPr>
        <w:t>The LA</w:t>
      </w:r>
      <w:r w:rsidR="0045497C">
        <w:rPr>
          <w:rFonts w:ascii="Arial" w:hAnsi="Arial" w:cs="Arial"/>
        </w:rPr>
        <w:t xml:space="preserve">’s </w:t>
      </w:r>
      <w:r>
        <w:rPr>
          <w:rFonts w:ascii="Arial" w:hAnsi="Arial" w:cs="Arial"/>
        </w:rPr>
        <w:t xml:space="preserve">vision for School Improvement is clear, however, the strategic direction for achieving </w:t>
      </w:r>
      <w:r w:rsidR="007A29D7">
        <w:rPr>
          <w:rFonts w:ascii="Arial" w:hAnsi="Arial" w:cs="Arial"/>
        </w:rPr>
        <w:t>the vision</w:t>
      </w:r>
      <w:r>
        <w:rPr>
          <w:rFonts w:ascii="Arial" w:hAnsi="Arial" w:cs="Arial"/>
        </w:rPr>
        <w:t xml:space="preserve"> was </w:t>
      </w:r>
      <w:r w:rsidR="0045497C">
        <w:rPr>
          <w:rFonts w:ascii="Arial" w:hAnsi="Arial" w:cs="Arial"/>
        </w:rPr>
        <w:t>less so</w:t>
      </w:r>
    </w:p>
    <w:p w:rsidR="002A69E8" w:rsidP="002A69E8" w:rsidRDefault="002A69E8">
      <w:pPr>
        <w:pStyle w:val="ListParagraph"/>
        <w:numPr>
          <w:ilvl w:val="0"/>
          <w:numId w:val="43"/>
        </w:numPr>
        <w:rPr>
          <w:rFonts w:ascii="Arial" w:hAnsi="Arial" w:cs="Arial"/>
        </w:rPr>
      </w:pPr>
      <w:r>
        <w:rPr>
          <w:rFonts w:ascii="Arial" w:hAnsi="Arial" w:cs="Arial"/>
        </w:rPr>
        <w:t xml:space="preserve">In respect of the current provision from the ESG </w:t>
      </w:r>
      <w:r w:rsidR="00075671">
        <w:rPr>
          <w:rFonts w:ascii="Arial" w:hAnsi="Arial" w:cs="Arial"/>
        </w:rPr>
        <w:t xml:space="preserve">for </w:t>
      </w:r>
      <w:r>
        <w:rPr>
          <w:rFonts w:ascii="Arial" w:hAnsi="Arial" w:cs="Arial"/>
        </w:rPr>
        <w:t xml:space="preserve">School Improvement, some activities </w:t>
      </w:r>
      <w:r w:rsidR="0045497C">
        <w:rPr>
          <w:rFonts w:ascii="Arial" w:hAnsi="Arial" w:cs="Arial"/>
        </w:rPr>
        <w:t xml:space="preserve">could </w:t>
      </w:r>
      <w:r>
        <w:rPr>
          <w:rFonts w:ascii="Arial" w:hAnsi="Arial" w:cs="Arial"/>
        </w:rPr>
        <w:t>be de-delegated</w:t>
      </w:r>
      <w:r w:rsidR="0045497C">
        <w:rPr>
          <w:rFonts w:ascii="Arial" w:hAnsi="Arial" w:cs="Arial"/>
        </w:rPr>
        <w:t xml:space="preserve">, with Forum approval, </w:t>
      </w:r>
      <w:r>
        <w:rPr>
          <w:rFonts w:ascii="Arial" w:hAnsi="Arial" w:cs="Arial"/>
        </w:rPr>
        <w:t xml:space="preserve">and </w:t>
      </w:r>
      <w:r w:rsidR="0045497C">
        <w:rPr>
          <w:rFonts w:ascii="Arial" w:hAnsi="Arial" w:cs="Arial"/>
        </w:rPr>
        <w:t xml:space="preserve">others </w:t>
      </w:r>
      <w:r>
        <w:rPr>
          <w:rFonts w:ascii="Arial" w:hAnsi="Arial" w:cs="Arial"/>
        </w:rPr>
        <w:t>will become a traded service</w:t>
      </w:r>
    </w:p>
    <w:p w:rsidR="001450E0" w:rsidP="002A69E8" w:rsidRDefault="002A69E8">
      <w:pPr>
        <w:pStyle w:val="ListParagraph"/>
        <w:numPr>
          <w:ilvl w:val="0"/>
          <w:numId w:val="43"/>
        </w:numPr>
        <w:rPr>
          <w:rFonts w:ascii="Arial" w:hAnsi="Arial" w:cs="Arial"/>
        </w:rPr>
      </w:pPr>
      <w:r>
        <w:rPr>
          <w:rFonts w:ascii="Arial" w:hAnsi="Arial" w:cs="Arial"/>
        </w:rPr>
        <w:t xml:space="preserve">The Local Partnership in Derbyshire is looking at </w:t>
      </w:r>
      <w:r w:rsidR="00E56451">
        <w:rPr>
          <w:rFonts w:ascii="Arial" w:hAnsi="Arial" w:cs="Arial"/>
        </w:rPr>
        <w:t>its</w:t>
      </w:r>
      <w:r>
        <w:rPr>
          <w:rFonts w:ascii="Arial" w:hAnsi="Arial" w:cs="Arial"/>
        </w:rPr>
        <w:t xml:space="preserve"> own role within the wider system. Schools will need to work with a number of different alliances</w:t>
      </w:r>
      <w:r w:rsidR="0045497C">
        <w:rPr>
          <w:rFonts w:ascii="Arial" w:hAnsi="Arial" w:cs="Arial"/>
        </w:rPr>
        <w:t xml:space="preserve"> and th</w:t>
      </w:r>
      <w:r w:rsidR="001450E0">
        <w:rPr>
          <w:rFonts w:ascii="Arial" w:hAnsi="Arial" w:cs="Arial"/>
        </w:rPr>
        <w:t>ere is work still to be done on these structures</w:t>
      </w:r>
      <w:r w:rsidR="0045497C">
        <w:rPr>
          <w:rFonts w:ascii="Arial" w:hAnsi="Arial" w:cs="Arial"/>
        </w:rPr>
        <w:t xml:space="preserve"> and relationships</w:t>
      </w:r>
    </w:p>
    <w:p w:rsidR="007A29D7" w:rsidP="007A29D7" w:rsidRDefault="007A29D7">
      <w:pPr>
        <w:pStyle w:val="ListParagraph"/>
        <w:numPr>
          <w:ilvl w:val="0"/>
          <w:numId w:val="43"/>
        </w:numPr>
        <w:rPr>
          <w:rFonts w:ascii="Arial" w:hAnsi="Arial" w:cs="Arial"/>
        </w:rPr>
      </w:pPr>
      <w:r>
        <w:rPr>
          <w:rFonts w:ascii="Arial" w:hAnsi="Arial" w:cs="Arial"/>
        </w:rPr>
        <w:t xml:space="preserve">There is a real need to maintain the pace </w:t>
      </w:r>
      <w:r w:rsidR="0045497C">
        <w:rPr>
          <w:rFonts w:ascii="Arial" w:hAnsi="Arial" w:cs="Arial"/>
        </w:rPr>
        <w:t xml:space="preserve">of </w:t>
      </w:r>
      <w:r>
        <w:rPr>
          <w:rFonts w:ascii="Arial" w:hAnsi="Arial" w:cs="Arial"/>
        </w:rPr>
        <w:t>development of this work.</w:t>
      </w:r>
    </w:p>
    <w:p w:rsidR="00075671" w:rsidP="00075671" w:rsidRDefault="00075671">
      <w:pPr>
        <w:rPr>
          <w:rFonts w:ascii="Arial" w:hAnsi="Arial" w:cs="Arial"/>
        </w:rPr>
      </w:pPr>
    </w:p>
    <w:p w:rsidRPr="00075671" w:rsidR="001450E0" w:rsidP="00075671" w:rsidRDefault="001450E0">
      <w:pPr>
        <w:rPr>
          <w:rFonts w:ascii="Arial" w:hAnsi="Arial" w:cs="Arial"/>
        </w:rPr>
      </w:pPr>
      <w:r w:rsidRPr="00075671">
        <w:rPr>
          <w:rFonts w:ascii="Arial" w:hAnsi="Arial" w:cs="Arial"/>
        </w:rPr>
        <w:t>A further report will be provided at the January 2017 Forum meeting.</w:t>
      </w:r>
    </w:p>
    <w:p w:rsidR="003B3373" w:rsidP="003B3373" w:rsidRDefault="003B3373">
      <w:pPr>
        <w:rPr>
          <w:rFonts w:ascii="Arial" w:hAnsi="Arial" w:cs="Arial"/>
          <w:lang w:val="en"/>
        </w:rPr>
      </w:pPr>
    </w:p>
    <w:p w:rsidR="00BE39C8" w:rsidP="003B3373" w:rsidRDefault="00BE39C8">
      <w:pPr>
        <w:rPr>
          <w:rFonts w:ascii="Arial" w:hAnsi="Arial" w:cs="Arial"/>
          <w:lang w:val="en"/>
        </w:rPr>
      </w:pPr>
      <w:r>
        <w:rPr>
          <w:rFonts w:ascii="Arial" w:hAnsi="Arial" w:cs="Arial"/>
          <w:lang w:val="en"/>
        </w:rPr>
        <w:t>David Channon said that he uses a wide range of partners within his organisation and that Multi Academy Trusts need to be used as a method of School Improvement.</w:t>
      </w:r>
      <w:r w:rsidR="0045497C">
        <w:rPr>
          <w:rFonts w:ascii="Arial" w:hAnsi="Arial" w:cs="Arial"/>
          <w:lang w:val="en"/>
        </w:rPr>
        <w:t xml:space="preserve">  </w:t>
      </w:r>
      <w:r>
        <w:rPr>
          <w:rFonts w:ascii="Arial" w:hAnsi="Arial" w:cs="Arial"/>
          <w:lang w:val="en"/>
        </w:rPr>
        <w:t>Kathryn Boulton agreed that many organis</w:t>
      </w:r>
      <w:r w:rsidR="007A29D7">
        <w:rPr>
          <w:rFonts w:ascii="Arial" w:hAnsi="Arial" w:cs="Arial"/>
          <w:lang w:val="en"/>
        </w:rPr>
        <w:t>at</w:t>
      </w:r>
      <w:r>
        <w:rPr>
          <w:rFonts w:ascii="Arial" w:hAnsi="Arial" w:cs="Arial"/>
          <w:lang w:val="en"/>
        </w:rPr>
        <w:t>ions are making a difference to the lives of children.</w:t>
      </w:r>
    </w:p>
    <w:p w:rsidR="00BE39C8" w:rsidP="003B3373" w:rsidRDefault="00BE39C8">
      <w:pPr>
        <w:rPr>
          <w:rFonts w:ascii="Arial" w:hAnsi="Arial" w:cs="Arial"/>
          <w:lang w:val="en"/>
        </w:rPr>
      </w:pPr>
    </w:p>
    <w:p w:rsidR="00BE39C8" w:rsidP="003B3373" w:rsidRDefault="00BE39C8">
      <w:pPr>
        <w:rPr>
          <w:rFonts w:ascii="Arial" w:hAnsi="Arial" w:cs="Arial"/>
          <w:lang w:val="en"/>
        </w:rPr>
      </w:pPr>
      <w:r>
        <w:rPr>
          <w:rFonts w:ascii="Arial" w:hAnsi="Arial" w:cs="Arial"/>
          <w:lang w:val="en"/>
        </w:rPr>
        <w:t xml:space="preserve">David Beaumont said that Derbyshire has borders with other counties which have less strong </w:t>
      </w:r>
      <w:r w:rsidR="0045497C">
        <w:rPr>
          <w:rFonts w:ascii="Arial" w:hAnsi="Arial" w:cs="Arial"/>
          <w:lang w:val="en"/>
        </w:rPr>
        <w:t>l</w:t>
      </w:r>
      <w:r>
        <w:rPr>
          <w:rFonts w:ascii="Arial" w:hAnsi="Arial" w:cs="Arial"/>
          <w:lang w:val="en"/>
        </w:rPr>
        <w:t xml:space="preserve">ocal </w:t>
      </w:r>
      <w:r w:rsidR="0045497C">
        <w:rPr>
          <w:rFonts w:ascii="Arial" w:hAnsi="Arial" w:cs="Arial"/>
          <w:lang w:val="en"/>
        </w:rPr>
        <w:t>a</w:t>
      </w:r>
      <w:r>
        <w:rPr>
          <w:rFonts w:ascii="Arial" w:hAnsi="Arial" w:cs="Arial"/>
          <w:lang w:val="en"/>
        </w:rPr>
        <w:t xml:space="preserve">uthorities and that Teaching Alliances based in </w:t>
      </w:r>
      <w:r w:rsidR="00075671">
        <w:rPr>
          <w:rFonts w:ascii="Arial" w:hAnsi="Arial" w:cs="Arial"/>
          <w:lang w:val="en"/>
        </w:rPr>
        <w:t xml:space="preserve">these </w:t>
      </w:r>
      <w:r>
        <w:rPr>
          <w:rFonts w:ascii="Arial" w:hAnsi="Arial" w:cs="Arial"/>
          <w:lang w:val="en"/>
        </w:rPr>
        <w:t>counties may impact on Derbyshire School Improvement services. He had spoken to a local Headteacher who likes the fact that a wide range of Improvement Services are available.</w:t>
      </w:r>
    </w:p>
    <w:p w:rsidR="00BE39C8" w:rsidP="003B3373" w:rsidRDefault="00BE39C8">
      <w:pPr>
        <w:rPr>
          <w:rFonts w:ascii="Arial" w:hAnsi="Arial" w:cs="Arial"/>
          <w:lang w:val="en"/>
        </w:rPr>
      </w:pPr>
    </w:p>
    <w:p w:rsidR="00BE39C8" w:rsidP="003B3373" w:rsidRDefault="00BE39C8">
      <w:pPr>
        <w:rPr>
          <w:rFonts w:ascii="Arial" w:hAnsi="Arial" w:cs="Arial"/>
          <w:lang w:val="en"/>
        </w:rPr>
      </w:pPr>
      <w:r>
        <w:rPr>
          <w:rFonts w:ascii="Arial" w:hAnsi="Arial" w:cs="Arial"/>
          <w:lang w:val="en"/>
        </w:rPr>
        <w:t xml:space="preserve">Kathryn Boulton replied that this is not about Derbyshire </w:t>
      </w:r>
      <w:r w:rsidR="0045497C">
        <w:rPr>
          <w:rFonts w:ascii="Arial" w:hAnsi="Arial" w:cs="Arial"/>
          <w:lang w:val="en"/>
        </w:rPr>
        <w:t>s</w:t>
      </w:r>
      <w:r>
        <w:rPr>
          <w:rFonts w:ascii="Arial" w:hAnsi="Arial" w:cs="Arial"/>
          <w:lang w:val="en"/>
        </w:rPr>
        <w:t xml:space="preserve">chools being </w:t>
      </w:r>
      <w:r w:rsidR="0045497C">
        <w:rPr>
          <w:rFonts w:ascii="Arial" w:hAnsi="Arial" w:cs="Arial"/>
          <w:lang w:val="en"/>
        </w:rPr>
        <w:t xml:space="preserve">given a </w:t>
      </w:r>
      <w:r>
        <w:rPr>
          <w:rFonts w:ascii="Arial" w:hAnsi="Arial" w:cs="Arial"/>
          <w:lang w:val="en"/>
        </w:rPr>
        <w:t xml:space="preserve">limited choice of </w:t>
      </w:r>
      <w:r w:rsidR="00E56451">
        <w:rPr>
          <w:rFonts w:ascii="Arial" w:hAnsi="Arial" w:cs="Arial"/>
          <w:lang w:val="en"/>
        </w:rPr>
        <w:t>services</w:t>
      </w:r>
      <w:r w:rsidR="0045497C">
        <w:rPr>
          <w:rFonts w:ascii="Arial" w:hAnsi="Arial" w:cs="Arial"/>
          <w:lang w:val="en"/>
        </w:rPr>
        <w:t xml:space="preserve">, </w:t>
      </w:r>
      <w:r>
        <w:rPr>
          <w:rFonts w:ascii="Arial" w:hAnsi="Arial" w:cs="Arial"/>
          <w:lang w:val="en"/>
        </w:rPr>
        <w:t xml:space="preserve">it is about working hard to have a defined offer </w:t>
      </w:r>
      <w:r w:rsidR="00075671">
        <w:rPr>
          <w:rFonts w:ascii="Arial" w:hAnsi="Arial" w:cs="Arial"/>
          <w:lang w:val="en"/>
        </w:rPr>
        <w:t xml:space="preserve">from Derbyshire </w:t>
      </w:r>
      <w:r>
        <w:rPr>
          <w:rFonts w:ascii="Arial" w:hAnsi="Arial" w:cs="Arial"/>
          <w:lang w:val="en"/>
        </w:rPr>
        <w:t>that can be clearly understood by schools. It is likely that a school will access different ser</w:t>
      </w:r>
      <w:r w:rsidR="007A29D7">
        <w:rPr>
          <w:rFonts w:ascii="Arial" w:hAnsi="Arial" w:cs="Arial"/>
          <w:lang w:val="en"/>
        </w:rPr>
        <w:t>vi</w:t>
      </w:r>
      <w:r>
        <w:rPr>
          <w:rFonts w:ascii="Arial" w:hAnsi="Arial" w:cs="Arial"/>
          <w:lang w:val="en"/>
        </w:rPr>
        <w:t>ces from a range of providers.</w:t>
      </w:r>
    </w:p>
    <w:p w:rsidR="00BE39C8" w:rsidP="003B3373" w:rsidRDefault="00BE39C8">
      <w:pPr>
        <w:rPr>
          <w:rFonts w:ascii="Arial" w:hAnsi="Arial" w:cs="Arial"/>
          <w:lang w:val="en"/>
        </w:rPr>
      </w:pPr>
    </w:p>
    <w:p w:rsidR="00BE39C8" w:rsidP="003B3373" w:rsidRDefault="00BE39C8">
      <w:pPr>
        <w:rPr>
          <w:rFonts w:ascii="Arial" w:hAnsi="Arial" w:cs="Arial"/>
          <w:lang w:val="en"/>
        </w:rPr>
      </w:pPr>
      <w:r>
        <w:rPr>
          <w:rFonts w:ascii="Arial" w:hAnsi="Arial" w:cs="Arial"/>
          <w:lang w:val="en"/>
        </w:rPr>
        <w:t>Julien Schol</w:t>
      </w:r>
      <w:r w:rsidR="007A29D7">
        <w:rPr>
          <w:rFonts w:ascii="Arial" w:hAnsi="Arial" w:cs="Arial"/>
          <w:lang w:val="en"/>
        </w:rPr>
        <w:t>e</w:t>
      </w:r>
      <w:r>
        <w:rPr>
          <w:rFonts w:ascii="Arial" w:hAnsi="Arial" w:cs="Arial"/>
          <w:lang w:val="en"/>
        </w:rPr>
        <w:t>field wondered how this will progress. Will the School Improvement Service offer advice to partnerships not just schools and Russ Barr confirmed this is l</w:t>
      </w:r>
      <w:r w:rsidR="007A29D7">
        <w:rPr>
          <w:rFonts w:ascii="Arial" w:hAnsi="Arial" w:cs="Arial"/>
          <w:lang w:val="en"/>
        </w:rPr>
        <w:t>i</w:t>
      </w:r>
      <w:r>
        <w:rPr>
          <w:rFonts w:ascii="Arial" w:hAnsi="Arial" w:cs="Arial"/>
          <w:lang w:val="en"/>
        </w:rPr>
        <w:t>kely to be the case.</w:t>
      </w:r>
    </w:p>
    <w:p w:rsidR="00BE39C8" w:rsidP="003B3373" w:rsidRDefault="00BE39C8">
      <w:pPr>
        <w:rPr>
          <w:rFonts w:ascii="Arial" w:hAnsi="Arial" w:cs="Arial"/>
          <w:lang w:val="en"/>
        </w:rPr>
      </w:pPr>
    </w:p>
    <w:p w:rsidR="00BE39C8" w:rsidP="003B3373" w:rsidRDefault="008A30C7">
      <w:pPr>
        <w:rPr>
          <w:rFonts w:ascii="Arial" w:hAnsi="Arial" w:cs="Arial"/>
          <w:lang w:val="en"/>
        </w:rPr>
      </w:pPr>
      <w:r>
        <w:rPr>
          <w:rFonts w:ascii="Arial" w:hAnsi="Arial" w:cs="Arial"/>
          <w:lang w:val="en"/>
        </w:rPr>
        <w:t>Chris Wayment</w:t>
      </w:r>
      <w:r w:rsidR="00BE39C8">
        <w:rPr>
          <w:rFonts w:ascii="Arial" w:hAnsi="Arial" w:cs="Arial"/>
          <w:lang w:val="en"/>
        </w:rPr>
        <w:t xml:space="preserve"> stated that schools need to be clear what they are purchasing and Russ Barr replied that</w:t>
      </w:r>
      <w:r w:rsidR="004760E6">
        <w:rPr>
          <w:rFonts w:ascii="Arial" w:hAnsi="Arial" w:cs="Arial"/>
          <w:lang w:val="en"/>
        </w:rPr>
        <w:t xml:space="preserve"> the LA </w:t>
      </w:r>
      <w:r w:rsidR="0045497C">
        <w:rPr>
          <w:rFonts w:ascii="Arial" w:hAnsi="Arial" w:cs="Arial"/>
          <w:lang w:val="en"/>
        </w:rPr>
        <w:t xml:space="preserve">will </w:t>
      </w:r>
      <w:r w:rsidR="004760E6">
        <w:rPr>
          <w:rFonts w:ascii="Arial" w:hAnsi="Arial" w:cs="Arial"/>
          <w:lang w:val="en"/>
        </w:rPr>
        <w:t xml:space="preserve">need to have a </w:t>
      </w:r>
      <w:r w:rsidR="0045497C">
        <w:rPr>
          <w:rFonts w:ascii="Arial" w:hAnsi="Arial" w:cs="Arial"/>
          <w:lang w:val="en"/>
        </w:rPr>
        <w:t xml:space="preserve">clear separation of its </w:t>
      </w:r>
      <w:r w:rsidR="004760E6">
        <w:rPr>
          <w:rFonts w:ascii="Arial" w:hAnsi="Arial" w:cs="Arial"/>
          <w:lang w:val="en"/>
        </w:rPr>
        <w:t xml:space="preserve">statutory </w:t>
      </w:r>
      <w:r w:rsidR="00075671">
        <w:rPr>
          <w:rFonts w:ascii="Arial" w:hAnsi="Arial" w:cs="Arial"/>
          <w:lang w:val="en"/>
        </w:rPr>
        <w:t xml:space="preserve">duties </w:t>
      </w:r>
      <w:r w:rsidR="004760E6">
        <w:rPr>
          <w:rFonts w:ascii="Arial" w:hAnsi="Arial" w:cs="Arial"/>
          <w:lang w:val="en"/>
        </w:rPr>
        <w:t>and traded services</w:t>
      </w:r>
      <w:r w:rsidR="00075671">
        <w:rPr>
          <w:rFonts w:ascii="Arial" w:hAnsi="Arial" w:cs="Arial"/>
          <w:lang w:val="en"/>
        </w:rPr>
        <w:t xml:space="preserve"> offer.</w:t>
      </w:r>
    </w:p>
    <w:p w:rsidR="004760E6" w:rsidP="003B3373" w:rsidRDefault="004760E6">
      <w:pPr>
        <w:rPr>
          <w:rFonts w:ascii="Arial" w:hAnsi="Arial" w:cs="Arial"/>
          <w:lang w:val="en"/>
        </w:rPr>
      </w:pPr>
    </w:p>
    <w:p w:rsidR="004760E6" w:rsidP="003B3373" w:rsidRDefault="004760E6">
      <w:pPr>
        <w:rPr>
          <w:rFonts w:ascii="Arial" w:hAnsi="Arial" w:cs="Arial"/>
          <w:lang w:val="en"/>
        </w:rPr>
      </w:pPr>
      <w:r>
        <w:rPr>
          <w:rFonts w:ascii="Arial" w:hAnsi="Arial" w:cs="Arial"/>
          <w:lang w:val="en"/>
        </w:rPr>
        <w:t xml:space="preserve">Barbara Arrandale asked what happens if </w:t>
      </w:r>
      <w:r w:rsidR="0045497C">
        <w:rPr>
          <w:rFonts w:ascii="Arial" w:hAnsi="Arial" w:cs="Arial"/>
          <w:lang w:val="en"/>
        </w:rPr>
        <w:t xml:space="preserve">the </w:t>
      </w:r>
      <w:r>
        <w:rPr>
          <w:rFonts w:ascii="Arial" w:hAnsi="Arial" w:cs="Arial"/>
          <w:lang w:val="en"/>
        </w:rPr>
        <w:t>S</w:t>
      </w:r>
      <w:r w:rsidR="0045497C">
        <w:rPr>
          <w:rFonts w:ascii="Arial" w:hAnsi="Arial" w:cs="Arial"/>
          <w:lang w:val="en"/>
        </w:rPr>
        <w:t>chool Improvement Advisory Board fails?</w:t>
      </w:r>
    </w:p>
    <w:p w:rsidR="004760E6" w:rsidP="003B3373" w:rsidRDefault="004760E6">
      <w:pPr>
        <w:rPr>
          <w:rFonts w:ascii="Arial" w:hAnsi="Arial" w:cs="Arial"/>
          <w:lang w:val="en"/>
        </w:rPr>
      </w:pPr>
      <w:r>
        <w:rPr>
          <w:rFonts w:ascii="Arial" w:hAnsi="Arial" w:cs="Arial"/>
          <w:lang w:val="en"/>
        </w:rPr>
        <w:t>Kathryn Boulton replied that a plan</w:t>
      </w:r>
      <w:r w:rsidR="0045497C">
        <w:rPr>
          <w:rFonts w:ascii="Arial" w:hAnsi="Arial" w:cs="Arial"/>
          <w:lang w:val="en"/>
        </w:rPr>
        <w:t xml:space="preserve">, </w:t>
      </w:r>
      <w:r>
        <w:rPr>
          <w:rFonts w:ascii="Arial" w:hAnsi="Arial" w:cs="Arial"/>
          <w:lang w:val="en"/>
        </w:rPr>
        <w:t>and accountability for the plan</w:t>
      </w:r>
      <w:r w:rsidR="0045497C">
        <w:rPr>
          <w:rFonts w:ascii="Arial" w:hAnsi="Arial" w:cs="Arial"/>
          <w:lang w:val="en"/>
        </w:rPr>
        <w:t xml:space="preserve">, </w:t>
      </w:r>
      <w:r>
        <w:rPr>
          <w:rFonts w:ascii="Arial" w:hAnsi="Arial" w:cs="Arial"/>
          <w:lang w:val="en"/>
        </w:rPr>
        <w:t xml:space="preserve">still need to be defined, however school improvement is </w:t>
      </w:r>
      <w:r w:rsidR="0045497C">
        <w:rPr>
          <w:rFonts w:ascii="Arial" w:hAnsi="Arial" w:cs="Arial"/>
          <w:lang w:val="en"/>
        </w:rPr>
        <w:t xml:space="preserve">ultimately </w:t>
      </w:r>
      <w:r>
        <w:rPr>
          <w:rFonts w:ascii="Arial" w:hAnsi="Arial" w:cs="Arial"/>
          <w:lang w:val="en"/>
        </w:rPr>
        <w:t xml:space="preserve">the responsibility of </w:t>
      </w:r>
      <w:r w:rsidR="0045497C">
        <w:rPr>
          <w:rFonts w:ascii="Arial" w:hAnsi="Arial" w:cs="Arial"/>
          <w:lang w:val="en"/>
        </w:rPr>
        <w:t xml:space="preserve">each individual </w:t>
      </w:r>
      <w:r>
        <w:rPr>
          <w:rFonts w:ascii="Arial" w:hAnsi="Arial" w:cs="Arial"/>
          <w:lang w:val="en"/>
        </w:rPr>
        <w:t>school.</w:t>
      </w:r>
      <w:r w:rsidR="0045497C">
        <w:rPr>
          <w:rFonts w:ascii="Arial" w:hAnsi="Arial" w:cs="Arial"/>
          <w:lang w:val="en"/>
        </w:rPr>
        <w:t xml:space="preserve">  Longer term i</w:t>
      </w:r>
      <w:r>
        <w:rPr>
          <w:rFonts w:ascii="Arial" w:hAnsi="Arial" w:cs="Arial"/>
          <w:lang w:val="en"/>
        </w:rPr>
        <w:t>t may</w:t>
      </w:r>
      <w:r w:rsidR="0045497C">
        <w:rPr>
          <w:rFonts w:ascii="Arial" w:hAnsi="Arial" w:cs="Arial"/>
          <w:lang w:val="en"/>
        </w:rPr>
        <w:t xml:space="preserve"> </w:t>
      </w:r>
      <w:r>
        <w:rPr>
          <w:rFonts w:ascii="Arial" w:hAnsi="Arial" w:cs="Arial"/>
          <w:lang w:val="en"/>
        </w:rPr>
        <w:t xml:space="preserve">be that a </w:t>
      </w:r>
      <w:r w:rsidR="0045497C">
        <w:rPr>
          <w:rFonts w:ascii="Arial" w:hAnsi="Arial" w:cs="Arial"/>
          <w:lang w:val="en"/>
        </w:rPr>
        <w:t>s</w:t>
      </w:r>
      <w:r>
        <w:rPr>
          <w:rFonts w:ascii="Arial" w:hAnsi="Arial" w:cs="Arial"/>
          <w:lang w:val="en"/>
        </w:rPr>
        <w:t>chool</w:t>
      </w:r>
      <w:r w:rsidR="0045497C">
        <w:rPr>
          <w:rFonts w:ascii="Arial" w:hAnsi="Arial" w:cs="Arial"/>
          <w:lang w:val="en"/>
        </w:rPr>
        <w:t>-</w:t>
      </w:r>
      <w:r>
        <w:rPr>
          <w:rFonts w:ascii="Arial" w:hAnsi="Arial" w:cs="Arial"/>
          <w:lang w:val="en"/>
        </w:rPr>
        <w:t xml:space="preserve"> </w:t>
      </w:r>
      <w:r w:rsidR="0045497C">
        <w:rPr>
          <w:rFonts w:ascii="Arial" w:hAnsi="Arial" w:cs="Arial"/>
          <w:lang w:val="en"/>
        </w:rPr>
        <w:t>o</w:t>
      </w:r>
      <w:r>
        <w:rPr>
          <w:rFonts w:ascii="Arial" w:hAnsi="Arial" w:cs="Arial"/>
          <w:lang w:val="en"/>
        </w:rPr>
        <w:t xml:space="preserve">wned Board </w:t>
      </w:r>
      <w:r w:rsidR="0045497C">
        <w:rPr>
          <w:rFonts w:ascii="Arial" w:hAnsi="Arial" w:cs="Arial"/>
          <w:lang w:val="en"/>
        </w:rPr>
        <w:t xml:space="preserve">might </w:t>
      </w:r>
      <w:r>
        <w:rPr>
          <w:rFonts w:ascii="Arial" w:hAnsi="Arial" w:cs="Arial"/>
          <w:lang w:val="en"/>
        </w:rPr>
        <w:t>be formed in the future but it is likely that this would take 2/3 years</w:t>
      </w:r>
      <w:r w:rsidR="007A29D7">
        <w:rPr>
          <w:rFonts w:ascii="Arial" w:hAnsi="Arial" w:cs="Arial"/>
          <w:lang w:val="en"/>
        </w:rPr>
        <w:t xml:space="preserve"> to set up</w:t>
      </w:r>
      <w:r>
        <w:rPr>
          <w:rFonts w:ascii="Arial" w:hAnsi="Arial" w:cs="Arial"/>
          <w:lang w:val="en"/>
        </w:rPr>
        <w:t>.</w:t>
      </w:r>
    </w:p>
    <w:p w:rsidR="004760E6" w:rsidP="003B3373" w:rsidRDefault="004760E6">
      <w:pPr>
        <w:rPr>
          <w:rFonts w:ascii="Arial" w:hAnsi="Arial" w:cs="Arial"/>
          <w:lang w:val="en"/>
        </w:rPr>
      </w:pPr>
    </w:p>
    <w:p w:rsidR="004760E6" w:rsidP="003B3373" w:rsidRDefault="004760E6">
      <w:pPr>
        <w:rPr>
          <w:rFonts w:ascii="Arial" w:hAnsi="Arial" w:cs="Arial"/>
          <w:lang w:val="en"/>
        </w:rPr>
      </w:pPr>
      <w:r>
        <w:rPr>
          <w:rFonts w:ascii="Arial" w:hAnsi="Arial" w:cs="Arial"/>
          <w:lang w:val="en"/>
        </w:rPr>
        <w:t xml:space="preserve">Martin Brader confirmed that the Schools Forum’s task was to make sure that funding was distributed fairly. The statutory element will be for LA schools only, but </w:t>
      </w:r>
      <w:r w:rsidR="007A29D7">
        <w:rPr>
          <w:rFonts w:ascii="Arial" w:hAnsi="Arial" w:cs="Arial"/>
          <w:lang w:val="en"/>
        </w:rPr>
        <w:t>A</w:t>
      </w:r>
      <w:r>
        <w:rPr>
          <w:rFonts w:ascii="Arial" w:hAnsi="Arial" w:cs="Arial"/>
          <w:lang w:val="en"/>
        </w:rPr>
        <w:t>cad</w:t>
      </w:r>
      <w:r w:rsidR="007A29D7">
        <w:rPr>
          <w:rFonts w:ascii="Arial" w:hAnsi="Arial" w:cs="Arial"/>
          <w:lang w:val="en"/>
        </w:rPr>
        <w:t>e</w:t>
      </w:r>
      <w:r>
        <w:rPr>
          <w:rFonts w:ascii="Arial" w:hAnsi="Arial" w:cs="Arial"/>
          <w:lang w:val="en"/>
        </w:rPr>
        <w:t>mies could buy in to services and would have to pay extra if de-delegation occurs.</w:t>
      </w:r>
    </w:p>
    <w:p w:rsidR="004760E6" w:rsidP="003B3373" w:rsidRDefault="004760E6">
      <w:pPr>
        <w:rPr>
          <w:rFonts w:ascii="Arial" w:hAnsi="Arial" w:cs="Arial"/>
          <w:lang w:val="en"/>
        </w:rPr>
      </w:pPr>
    </w:p>
    <w:p w:rsidRPr="003B3373" w:rsidR="004760E6" w:rsidP="003B3373" w:rsidRDefault="004760E6">
      <w:pPr>
        <w:rPr>
          <w:rFonts w:ascii="Arial" w:hAnsi="Arial" w:cs="Arial"/>
          <w:lang w:val="en"/>
        </w:rPr>
      </w:pPr>
      <w:r>
        <w:rPr>
          <w:rFonts w:ascii="Arial" w:hAnsi="Arial" w:cs="Arial"/>
          <w:lang w:val="en"/>
        </w:rPr>
        <w:t>Kathryn Boulton finished by saying that the Government</w:t>
      </w:r>
      <w:r w:rsidR="007A29D7">
        <w:rPr>
          <w:rFonts w:ascii="Arial" w:hAnsi="Arial" w:cs="Arial"/>
          <w:lang w:val="en"/>
        </w:rPr>
        <w:t>’</w:t>
      </w:r>
      <w:r>
        <w:rPr>
          <w:rFonts w:ascii="Arial" w:hAnsi="Arial" w:cs="Arial"/>
          <w:lang w:val="en"/>
        </w:rPr>
        <w:t xml:space="preserve">s move towards all schools becoming </w:t>
      </w:r>
      <w:r w:rsidR="0045497C">
        <w:rPr>
          <w:rFonts w:ascii="Arial" w:hAnsi="Arial" w:cs="Arial"/>
          <w:lang w:val="en"/>
        </w:rPr>
        <w:t>a</w:t>
      </w:r>
      <w:r>
        <w:rPr>
          <w:rFonts w:ascii="Arial" w:hAnsi="Arial" w:cs="Arial"/>
          <w:lang w:val="en"/>
        </w:rPr>
        <w:t>cademies appears to be back-tracking and LAs are retaining a bigger role than previously thought.</w:t>
      </w:r>
    </w:p>
    <w:p w:rsidR="00E43340" w:rsidP="008D4B0D" w:rsidRDefault="00E43340">
      <w:pPr>
        <w:rPr>
          <w:rFonts w:ascii="Arial" w:hAnsi="Arial" w:cs="Arial"/>
          <w:lang w:val="en"/>
        </w:rPr>
      </w:pPr>
    </w:p>
    <w:p w:rsidR="007A29D7" w:rsidP="008D4B0D" w:rsidRDefault="0045497C">
      <w:pPr>
        <w:rPr>
          <w:rFonts w:ascii="Arial" w:hAnsi="Arial" w:cs="Arial"/>
          <w:lang w:val="en"/>
        </w:rPr>
      </w:pPr>
      <w:r>
        <w:rPr>
          <w:rFonts w:ascii="Arial" w:hAnsi="Arial" w:cs="Arial"/>
          <w:lang w:val="en"/>
        </w:rPr>
        <w:t>Schools Forum agreed to note the report.</w:t>
      </w:r>
    </w:p>
    <w:p w:rsidR="007A29D7" w:rsidP="008D4B0D" w:rsidRDefault="007A29D7">
      <w:pPr>
        <w:rPr>
          <w:rFonts w:ascii="Arial" w:hAnsi="Arial" w:cs="Arial"/>
          <w:lang w:val="en"/>
        </w:rPr>
      </w:pPr>
    </w:p>
    <w:p w:rsidR="00A2095A" w:rsidP="00474AC8" w:rsidRDefault="003C4EF3">
      <w:pPr>
        <w:rPr>
          <w:rFonts w:ascii="Arial" w:hAnsi="Arial" w:cs="Arial"/>
          <w:b/>
          <w:u w:val="single"/>
        </w:rPr>
      </w:pPr>
      <w:r>
        <w:rPr>
          <w:rFonts w:ascii="Arial" w:hAnsi="Arial" w:cs="Arial"/>
          <w:b/>
          <w:u w:val="single"/>
        </w:rPr>
        <w:t>16/</w:t>
      </w:r>
      <w:r w:rsidR="00FF5180">
        <w:rPr>
          <w:rFonts w:ascii="Arial" w:hAnsi="Arial" w:cs="Arial"/>
          <w:b/>
          <w:u w:val="single"/>
        </w:rPr>
        <w:t>37  Early Years Funding: Responses to consultation</w:t>
      </w:r>
    </w:p>
    <w:p w:rsidR="009339B7" w:rsidP="00474AC8" w:rsidRDefault="009339B7">
      <w:pPr>
        <w:rPr>
          <w:rFonts w:ascii="Arial" w:hAnsi="Arial" w:cs="Arial"/>
        </w:rPr>
      </w:pPr>
    </w:p>
    <w:p w:rsidR="00144DBA" w:rsidP="00474AC8" w:rsidRDefault="004760E6">
      <w:pPr>
        <w:rPr>
          <w:rFonts w:ascii="Arial" w:hAnsi="Arial" w:cs="Arial"/>
        </w:rPr>
      </w:pPr>
      <w:r>
        <w:rPr>
          <w:rFonts w:ascii="Arial" w:hAnsi="Arial" w:cs="Arial"/>
        </w:rPr>
        <w:t>Chris Allcock presented the responses to the recent consultation. Early Years funding will be revisited at the Forum meeting</w:t>
      </w:r>
      <w:r w:rsidR="001F60EB">
        <w:rPr>
          <w:rFonts w:ascii="Arial" w:hAnsi="Arial" w:cs="Arial"/>
        </w:rPr>
        <w:t>s</w:t>
      </w:r>
      <w:r>
        <w:rPr>
          <w:rFonts w:ascii="Arial" w:hAnsi="Arial" w:cs="Arial"/>
        </w:rPr>
        <w:t xml:space="preserve"> in </w:t>
      </w:r>
      <w:r w:rsidR="001F60EB">
        <w:rPr>
          <w:rFonts w:ascii="Arial" w:hAnsi="Arial" w:cs="Arial"/>
        </w:rPr>
        <w:t xml:space="preserve">the spring </w:t>
      </w:r>
      <w:r>
        <w:rPr>
          <w:rFonts w:ascii="Arial" w:hAnsi="Arial" w:cs="Arial"/>
        </w:rPr>
        <w:t>and no comments were raised by Forum members.</w:t>
      </w:r>
    </w:p>
    <w:p w:rsidR="00E43340" w:rsidP="00474AC8" w:rsidRDefault="00E43340">
      <w:pPr>
        <w:rPr>
          <w:rFonts w:ascii="Arial" w:hAnsi="Arial" w:cs="Arial"/>
        </w:rPr>
      </w:pPr>
    </w:p>
    <w:p w:rsidR="0045497C" w:rsidP="00474AC8" w:rsidRDefault="0045497C">
      <w:pPr>
        <w:rPr>
          <w:rFonts w:ascii="Arial" w:hAnsi="Arial" w:cs="Arial"/>
        </w:rPr>
      </w:pPr>
      <w:r>
        <w:rPr>
          <w:rFonts w:ascii="Arial" w:hAnsi="Arial" w:cs="Arial"/>
          <w:lang w:val="en"/>
        </w:rPr>
        <w:t>Schools Forum agreed to note the report.</w:t>
      </w:r>
    </w:p>
    <w:p w:rsidR="0045497C" w:rsidP="00474AC8" w:rsidRDefault="0045497C">
      <w:pPr>
        <w:rPr>
          <w:rFonts w:ascii="Arial" w:hAnsi="Arial" w:cs="Arial"/>
        </w:rPr>
      </w:pPr>
    </w:p>
    <w:p w:rsidR="007C35A1" w:rsidP="00474AC8" w:rsidRDefault="003C4EF3">
      <w:pPr>
        <w:rPr>
          <w:rFonts w:ascii="Arial" w:hAnsi="Arial" w:cs="Arial"/>
          <w:b/>
          <w:u w:val="single"/>
        </w:rPr>
      </w:pPr>
      <w:r>
        <w:rPr>
          <w:rFonts w:ascii="Arial" w:hAnsi="Arial" w:cs="Arial"/>
          <w:b/>
          <w:u w:val="single"/>
        </w:rPr>
        <w:t>16/</w:t>
      </w:r>
      <w:r w:rsidR="00FF5180">
        <w:rPr>
          <w:rFonts w:ascii="Arial" w:hAnsi="Arial" w:cs="Arial"/>
          <w:b/>
          <w:u w:val="single"/>
        </w:rPr>
        <w:t>38</w:t>
      </w:r>
      <w:r w:rsidRPr="006B1556" w:rsidR="007C35A1">
        <w:rPr>
          <w:rFonts w:ascii="Arial" w:hAnsi="Arial" w:cs="Arial"/>
          <w:b/>
          <w:u w:val="single"/>
        </w:rPr>
        <w:t xml:space="preserve"> </w:t>
      </w:r>
      <w:r w:rsidR="00FF5180">
        <w:rPr>
          <w:rFonts w:ascii="Arial" w:hAnsi="Arial" w:cs="Arial"/>
          <w:b/>
          <w:u w:val="single"/>
        </w:rPr>
        <w:t>Use of additional funding to support under-performing secondary schools 2015-17</w:t>
      </w:r>
    </w:p>
    <w:p w:rsidR="00F32214" w:rsidP="007C35A1" w:rsidRDefault="00F32214">
      <w:pPr>
        <w:rPr>
          <w:rFonts w:ascii="Arial" w:hAnsi="Arial" w:cs="Arial"/>
        </w:rPr>
      </w:pPr>
    </w:p>
    <w:p w:rsidR="00FF5180" w:rsidP="007C35A1" w:rsidRDefault="008A30C7">
      <w:pPr>
        <w:rPr>
          <w:rFonts w:ascii="Arial" w:hAnsi="Arial" w:cs="Arial"/>
        </w:rPr>
      </w:pPr>
      <w:r w:rsidRPr="008A30C7">
        <w:rPr>
          <w:rFonts w:ascii="Arial" w:hAnsi="Arial" w:cs="Arial"/>
        </w:rPr>
        <w:t>Russ Barr presented the paper and noted that the proportion of students attending a good or better secondary school in Derbyshire continued to improve. However</w:t>
      </w:r>
      <w:r>
        <w:rPr>
          <w:rFonts w:ascii="Arial" w:hAnsi="Arial" w:cs="Arial"/>
        </w:rPr>
        <w:t>,</w:t>
      </w:r>
      <w:r w:rsidRPr="008A30C7">
        <w:rPr>
          <w:rFonts w:ascii="Arial" w:hAnsi="Arial" w:cs="Arial"/>
        </w:rPr>
        <w:t xml:space="preserve"> there still remains a challenge in relation to outcomes</w:t>
      </w:r>
      <w:r>
        <w:rPr>
          <w:rFonts w:ascii="Arial" w:hAnsi="Arial" w:cs="Arial"/>
        </w:rPr>
        <w:t xml:space="preserve">.  </w:t>
      </w:r>
      <w:r w:rsidR="00076874">
        <w:rPr>
          <w:rFonts w:ascii="Arial" w:hAnsi="Arial" w:cs="Arial"/>
        </w:rPr>
        <w:t>As previously mentioned</w:t>
      </w:r>
      <w:r w:rsidR="0045497C">
        <w:rPr>
          <w:rFonts w:ascii="Arial" w:hAnsi="Arial" w:cs="Arial"/>
        </w:rPr>
        <w:t xml:space="preserve">, </w:t>
      </w:r>
      <w:r w:rsidR="00076874">
        <w:rPr>
          <w:rFonts w:ascii="Arial" w:hAnsi="Arial" w:cs="Arial"/>
        </w:rPr>
        <w:t xml:space="preserve">the performance measure has changed to </w:t>
      </w:r>
      <w:r w:rsidR="007A29D7">
        <w:rPr>
          <w:rFonts w:ascii="Arial" w:hAnsi="Arial" w:cs="Arial"/>
        </w:rPr>
        <w:t>P</w:t>
      </w:r>
      <w:r w:rsidR="00076874">
        <w:rPr>
          <w:rFonts w:ascii="Arial" w:hAnsi="Arial" w:cs="Arial"/>
        </w:rPr>
        <w:t>rogress 8</w:t>
      </w:r>
      <w:r w:rsidR="0045497C">
        <w:rPr>
          <w:rFonts w:ascii="Arial" w:hAnsi="Arial" w:cs="Arial"/>
        </w:rPr>
        <w:t xml:space="preserve"> and hence </w:t>
      </w:r>
      <w:r w:rsidR="00076874">
        <w:rPr>
          <w:rFonts w:ascii="Arial" w:hAnsi="Arial" w:cs="Arial"/>
        </w:rPr>
        <w:t xml:space="preserve">comparisons </w:t>
      </w:r>
      <w:r w:rsidR="007A29D7">
        <w:rPr>
          <w:rFonts w:ascii="Arial" w:hAnsi="Arial" w:cs="Arial"/>
        </w:rPr>
        <w:t xml:space="preserve">with previous </w:t>
      </w:r>
      <w:r w:rsidR="00E56451">
        <w:rPr>
          <w:rFonts w:ascii="Arial" w:hAnsi="Arial" w:cs="Arial"/>
        </w:rPr>
        <w:t>years</w:t>
      </w:r>
      <w:r w:rsidR="0045497C">
        <w:rPr>
          <w:rFonts w:ascii="Arial" w:hAnsi="Arial" w:cs="Arial"/>
        </w:rPr>
        <w:t>’</w:t>
      </w:r>
      <w:r w:rsidR="007A29D7">
        <w:rPr>
          <w:rFonts w:ascii="Arial" w:hAnsi="Arial" w:cs="Arial"/>
        </w:rPr>
        <w:t xml:space="preserve"> results </w:t>
      </w:r>
      <w:r w:rsidR="00076874">
        <w:rPr>
          <w:rFonts w:ascii="Arial" w:hAnsi="Arial" w:cs="Arial"/>
        </w:rPr>
        <w:t xml:space="preserve">are more difficult. None of the funded schools has declined in </w:t>
      </w:r>
      <w:r w:rsidR="00846EED">
        <w:rPr>
          <w:rFonts w:ascii="Arial" w:hAnsi="Arial" w:cs="Arial"/>
        </w:rPr>
        <w:t xml:space="preserve">terms of </w:t>
      </w:r>
      <w:r w:rsidR="00076874">
        <w:rPr>
          <w:rFonts w:ascii="Arial" w:hAnsi="Arial" w:cs="Arial"/>
        </w:rPr>
        <w:t>Ofsted categories and the three schools previously in a category had all improved.</w:t>
      </w:r>
    </w:p>
    <w:p w:rsidR="00076874" w:rsidP="007C35A1" w:rsidRDefault="00076874">
      <w:pPr>
        <w:rPr>
          <w:rFonts w:ascii="Arial" w:hAnsi="Arial" w:cs="Arial"/>
        </w:rPr>
      </w:pPr>
    </w:p>
    <w:p w:rsidR="00076874" w:rsidP="007C35A1" w:rsidRDefault="0045497C">
      <w:pPr>
        <w:rPr>
          <w:rFonts w:ascii="Arial" w:hAnsi="Arial" w:cs="Arial"/>
        </w:rPr>
      </w:pPr>
      <w:r>
        <w:rPr>
          <w:rFonts w:ascii="Arial" w:hAnsi="Arial" w:cs="Arial"/>
        </w:rPr>
        <w:t xml:space="preserve">The question was raised about </w:t>
      </w:r>
      <w:r w:rsidR="00076874">
        <w:rPr>
          <w:rFonts w:ascii="Arial" w:hAnsi="Arial" w:cs="Arial"/>
        </w:rPr>
        <w:t xml:space="preserve">what type of </w:t>
      </w:r>
      <w:r w:rsidR="00B7720E">
        <w:rPr>
          <w:rFonts w:ascii="Arial" w:hAnsi="Arial" w:cs="Arial"/>
        </w:rPr>
        <w:t>a</w:t>
      </w:r>
      <w:r w:rsidR="007A29D7">
        <w:rPr>
          <w:rFonts w:ascii="Arial" w:hAnsi="Arial" w:cs="Arial"/>
        </w:rPr>
        <w:t>cademies on conversion</w:t>
      </w:r>
      <w:r w:rsidR="00076874">
        <w:rPr>
          <w:rFonts w:ascii="Arial" w:hAnsi="Arial" w:cs="Arial"/>
        </w:rPr>
        <w:t xml:space="preserve"> left any debts with the LA and what type took their deficit</w:t>
      </w:r>
      <w:r w:rsidR="00B7720E">
        <w:rPr>
          <w:rFonts w:ascii="Arial" w:hAnsi="Arial" w:cs="Arial"/>
        </w:rPr>
        <w:t xml:space="preserve">s </w:t>
      </w:r>
      <w:r w:rsidR="00076874">
        <w:rPr>
          <w:rFonts w:ascii="Arial" w:hAnsi="Arial" w:cs="Arial"/>
        </w:rPr>
        <w:t xml:space="preserve">with them. </w:t>
      </w:r>
      <w:r>
        <w:rPr>
          <w:rFonts w:ascii="Arial" w:hAnsi="Arial" w:cs="Arial"/>
        </w:rPr>
        <w:t>The Authority agreed to seek clarification on this from the DfE.</w:t>
      </w:r>
    </w:p>
    <w:p w:rsidR="00B7720E" w:rsidP="007C35A1" w:rsidRDefault="00B7720E">
      <w:pPr>
        <w:rPr>
          <w:rFonts w:ascii="Arial" w:hAnsi="Arial" w:cs="Arial"/>
        </w:rPr>
      </w:pPr>
    </w:p>
    <w:p w:rsidR="00B7720E" w:rsidP="00B7720E" w:rsidRDefault="00B7720E">
      <w:pPr>
        <w:rPr>
          <w:rFonts w:ascii="Arial" w:hAnsi="Arial" w:cs="Arial"/>
        </w:rPr>
      </w:pPr>
      <w:r>
        <w:rPr>
          <w:rFonts w:ascii="Arial" w:hAnsi="Arial" w:cs="Arial"/>
          <w:lang w:val="en"/>
        </w:rPr>
        <w:t>Schools Forum agreed to note the report.</w:t>
      </w:r>
    </w:p>
    <w:p w:rsidR="00FF5180" w:rsidP="007C35A1" w:rsidRDefault="00FF5180">
      <w:pPr>
        <w:rPr>
          <w:rFonts w:ascii="Arial" w:hAnsi="Arial" w:cs="Arial"/>
        </w:rPr>
      </w:pPr>
    </w:p>
    <w:p w:rsidR="008566E4" w:rsidP="00084F64" w:rsidRDefault="008566E4">
      <w:pPr>
        <w:rPr>
          <w:rFonts w:ascii="Arial" w:hAnsi="Arial" w:cs="Arial"/>
          <w:b/>
          <w:u w:val="single"/>
        </w:rPr>
      </w:pPr>
      <w:r>
        <w:rPr>
          <w:rFonts w:ascii="Arial" w:hAnsi="Arial" w:cs="Arial"/>
          <w:b/>
          <w:u w:val="single"/>
        </w:rPr>
        <w:t>16/</w:t>
      </w:r>
      <w:r w:rsidR="00FF5180">
        <w:rPr>
          <w:rFonts w:ascii="Arial" w:hAnsi="Arial" w:cs="Arial"/>
          <w:b/>
          <w:u w:val="single"/>
        </w:rPr>
        <w:t>39 Dates of future meetings</w:t>
      </w:r>
    </w:p>
    <w:p w:rsidR="008566E4" w:rsidP="00084F64" w:rsidRDefault="008566E4">
      <w:pPr>
        <w:rPr>
          <w:rFonts w:ascii="Arial" w:hAnsi="Arial" w:cs="Arial"/>
          <w:b/>
          <w:u w:val="single"/>
        </w:rPr>
      </w:pPr>
    </w:p>
    <w:p w:rsidR="00404F46" w:rsidP="00084F64" w:rsidRDefault="00404F46">
      <w:pPr>
        <w:rPr>
          <w:rFonts w:ascii="Arial" w:hAnsi="Arial" w:cs="Arial"/>
        </w:rPr>
      </w:pPr>
      <w:r w:rsidRPr="00404F46">
        <w:rPr>
          <w:rFonts w:ascii="Arial" w:hAnsi="Arial" w:cs="Arial"/>
        </w:rPr>
        <w:t xml:space="preserve">Future meeting dates were </w:t>
      </w:r>
      <w:r>
        <w:rPr>
          <w:rFonts w:ascii="Arial" w:hAnsi="Arial" w:cs="Arial"/>
        </w:rPr>
        <w:t>advised</w:t>
      </w:r>
      <w:r w:rsidRPr="00404F46">
        <w:rPr>
          <w:rFonts w:ascii="Arial" w:hAnsi="Arial" w:cs="Arial"/>
        </w:rPr>
        <w:t xml:space="preserve"> as follows;</w:t>
      </w:r>
    </w:p>
    <w:p w:rsidR="00404F46" w:rsidP="00084F64" w:rsidRDefault="00404F46">
      <w:pPr>
        <w:rPr>
          <w:rFonts w:ascii="Arial" w:hAnsi="Arial" w:cs="Arial"/>
        </w:rPr>
      </w:pPr>
    </w:p>
    <w:p w:rsidRPr="00404F46" w:rsidR="00404F46" w:rsidP="00404F46" w:rsidRDefault="00404F46">
      <w:pPr>
        <w:rPr>
          <w:rFonts w:ascii="Arial" w:hAnsi="Arial" w:cs="Arial"/>
        </w:rPr>
      </w:pPr>
      <w:r>
        <w:rPr>
          <w:rFonts w:ascii="Arial" w:hAnsi="Arial" w:cs="Arial"/>
        </w:rPr>
        <w:t>9</w:t>
      </w:r>
      <w:r w:rsidRPr="00404F46">
        <w:rPr>
          <w:rFonts w:ascii="Arial" w:hAnsi="Arial" w:cs="Arial"/>
          <w:vertAlign w:val="superscript"/>
        </w:rPr>
        <w:t>th</w:t>
      </w:r>
      <w:r>
        <w:rPr>
          <w:rFonts w:ascii="Arial" w:hAnsi="Arial" w:cs="Arial"/>
        </w:rPr>
        <w:t xml:space="preserve"> </w:t>
      </w:r>
      <w:r w:rsidR="00FF5180">
        <w:rPr>
          <w:rFonts w:ascii="Arial" w:hAnsi="Arial" w:cs="Arial"/>
        </w:rPr>
        <w:t>January</w:t>
      </w:r>
      <w:r>
        <w:rPr>
          <w:rFonts w:ascii="Arial" w:hAnsi="Arial" w:cs="Arial"/>
        </w:rPr>
        <w:t xml:space="preserve"> 2017 (4-6pm) </w:t>
      </w:r>
      <w:r w:rsidR="00FF5180">
        <w:rPr>
          <w:rFonts w:ascii="Arial" w:hAnsi="Arial" w:cs="Arial"/>
        </w:rPr>
        <w:t>Sandpiper Hotel, Chesterfield, S41 9EH</w:t>
      </w:r>
      <w:r w:rsidR="00076874">
        <w:rPr>
          <w:rFonts w:ascii="Arial" w:hAnsi="Arial" w:cs="Arial"/>
        </w:rPr>
        <w:t xml:space="preserve"> (additional meeting)</w:t>
      </w:r>
    </w:p>
    <w:p w:rsidR="00404F46" w:rsidP="00084F64" w:rsidRDefault="00404F46">
      <w:pPr>
        <w:rPr>
          <w:rFonts w:ascii="Arial" w:hAnsi="Arial" w:cs="Arial"/>
        </w:rPr>
      </w:pPr>
    </w:p>
    <w:p w:rsidRPr="00404F46" w:rsidR="00FF5180" w:rsidP="00FF5180" w:rsidRDefault="00FF5180">
      <w:pPr>
        <w:rPr>
          <w:rFonts w:ascii="Arial" w:hAnsi="Arial" w:cs="Arial"/>
        </w:rPr>
      </w:pPr>
      <w:r>
        <w:rPr>
          <w:rFonts w:ascii="Arial" w:hAnsi="Arial" w:cs="Arial"/>
        </w:rPr>
        <w:t>9</w:t>
      </w:r>
      <w:r w:rsidRPr="00404F46">
        <w:rPr>
          <w:rFonts w:ascii="Arial" w:hAnsi="Arial" w:cs="Arial"/>
          <w:vertAlign w:val="superscript"/>
        </w:rPr>
        <w:t>th</w:t>
      </w:r>
      <w:r>
        <w:rPr>
          <w:rFonts w:ascii="Arial" w:hAnsi="Arial" w:cs="Arial"/>
        </w:rPr>
        <w:t xml:space="preserve"> February 2017 (4-6pm) Rangewood Room, Post Mill Centre, South Normanton</w:t>
      </w:r>
    </w:p>
    <w:p w:rsidR="00FF5180" w:rsidP="00084F64" w:rsidRDefault="00FF5180">
      <w:pPr>
        <w:rPr>
          <w:rFonts w:ascii="Arial" w:hAnsi="Arial" w:cs="Arial"/>
        </w:rPr>
      </w:pPr>
    </w:p>
    <w:p w:rsidR="00404F46" w:rsidP="00084F64" w:rsidRDefault="00404F46">
      <w:pPr>
        <w:rPr>
          <w:rFonts w:ascii="Arial" w:hAnsi="Arial" w:cs="Arial"/>
        </w:rPr>
      </w:pPr>
      <w:r>
        <w:rPr>
          <w:rFonts w:ascii="Arial" w:hAnsi="Arial" w:cs="Arial"/>
        </w:rPr>
        <w:t>22</w:t>
      </w:r>
      <w:r w:rsidRPr="00404F46">
        <w:rPr>
          <w:rFonts w:ascii="Arial" w:hAnsi="Arial" w:cs="Arial"/>
          <w:vertAlign w:val="superscript"/>
        </w:rPr>
        <w:t>nd</w:t>
      </w:r>
      <w:r>
        <w:rPr>
          <w:rFonts w:ascii="Arial" w:hAnsi="Arial" w:cs="Arial"/>
        </w:rPr>
        <w:t xml:space="preserve"> June 2017 (6-8pm) Committee Room 1, County Hall</w:t>
      </w:r>
    </w:p>
    <w:p w:rsidRPr="00404F46" w:rsidR="00404F46" w:rsidP="00084F64" w:rsidRDefault="00404F46">
      <w:pPr>
        <w:rPr>
          <w:rFonts w:ascii="Arial" w:hAnsi="Arial" w:cs="Arial"/>
        </w:rPr>
      </w:pPr>
    </w:p>
    <w:p w:rsidRPr="00404F46" w:rsidR="00404F46" w:rsidP="00404F46" w:rsidRDefault="00404F46">
      <w:pPr>
        <w:rPr>
          <w:rFonts w:ascii="Arial" w:hAnsi="Arial" w:cs="Arial"/>
        </w:rPr>
      </w:pPr>
      <w:r w:rsidRPr="00404F46">
        <w:rPr>
          <w:rFonts w:ascii="Arial" w:hAnsi="Arial" w:cs="Arial"/>
        </w:rPr>
        <w:t xml:space="preserve">The meeting closed at </w:t>
      </w:r>
      <w:r w:rsidR="00FF5180">
        <w:rPr>
          <w:rFonts w:ascii="Arial" w:hAnsi="Arial" w:cs="Arial"/>
        </w:rPr>
        <w:t>5.50</w:t>
      </w:r>
      <w:r w:rsidR="00B246D3">
        <w:rPr>
          <w:rFonts w:ascii="Arial" w:hAnsi="Arial" w:cs="Arial"/>
        </w:rPr>
        <w:t>pm</w:t>
      </w:r>
      <w:r w:rsidRPr="00404F46">
        <w:rPr>
          <w:rFonts w:ascii="Arial" w:hAnsi="Arial" w:cs="Arial"/>
        </w:rPr>
        <w:t>.</w:t>
      </w:r>
    </w:p>
    <w:sectPr w:rsidRPr="00404F46" w:rsidR="00404F46" w:rsidSect="00BD3302">
      <w:footerReference w:type="default" r:id="rId9"/>
      <w:pgSz w:w="11906" w:h="16838"/>
      <w:pgMar w:top="709" w:right="991" w:bottom="127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D71" w:rsidRDefault="00147D71" w:rsidP="00DA3676">
      <w:r>
        <w:separator/>
      </w:r>
    </w:p>
  </w:endnote>
  <w:endnote w:type="continuationSeparator" w:id="0">
    <w:p w:rsidR="00147D71" w:rsidRDefault="00147D71" w:rsidP="00DA3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4C8" w:rsidRDefault="007774C8">
    <w:pPr>
      <w:pStyle w:val="Footer"/>
      <w:jc w:val="center"/>
    </w:pPr>
    <w:r>
      <w:fldChar w:fldCharType="begin"/>
    </w:r>
    <w:r>
      <w:instrText xml:space="preserve"> PAGE   \* MERGEFORMAT </w:instrText>
    </w:r>
    <w:r>
      <w:fldChar w:fldCharType="separate"/>
    </w:r>
    <w:r w:rsidR="004C1ED1">
      <w:rPr>
        <w:noProof/>
      </w:rPr>
      <w:t>3</w:t>
    </w:r>
    <w:r>
      <w:rPr>
        <w:noProof/>
      </w:rPr>
      <w:fldChar w:fldCharType="end"/>
    </w:r>
  </w:p>
  <w:p w:rsidR="007774C8" w:rsidRDefault="007774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D71" w:rsidRDefault="00147D71" w:rsidP="00DA3676">
      <w:r>
        <w:separator/>
      </w:r>
    </w:p>
  </w:footnote>
  <w:footnote w:type="continuationSeparator" w:id="0">
    <w:p w:rsidR="00147D71" w:rsidRDefault="00147D71" w:rsidP="00DA36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5E78"/>
    <w:multiLevelType w:val="hybridMultilevel"/>
    <w:tmpl w:val="04C0B6F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00C72E3"/>
    <w:multiLevelType w:val="hybridMultilevel"/>
    <w:tmpl w:val="887213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047896"/>
    <w:multiLevelType w:val="hybridMultilevel"/>
    <w:tmpl w:val="C0286B2E"/>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3B1428A"/>
    <w:multiLevelType w:val="hybridMultilevel"/>
    <w:tmpl w:val="E2D0D2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8D50156"/>
    <w:multiLevelType w:val="hybridMultilevel"/>
    <w:tmpl w:val="55145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BB9575A"/>
    <w:multiLevelType w:val="hybridMultilevel"/>
    <w:tmpl w:val="0DD88D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C8E4B2D"/>
    <w:multiLevelType w:val="hybridMultilevel"/>
    <w:tmpl w:val="5EF8EC64"/>
    <w:lvl w:ilvl="0" w:tplc="AD7E391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4B2967"/>
    <w:multiLevelType w:val="hybridMultilevel"/>
    <w:tmpl w:val="11A67DBA"/>
    <w:lvl w:ilvl="0" w:tplc="08090017">
      <w:start w:val="9"/>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0E9740D"/>
    <w:multiLevelType w:val="hybridMultilevel"/>
    <w:tmpl w:val="EE049E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29C0FA7"/>
    <w:multiLevelType w:val="hybridMultilevel"/>
    <w:tmpl w:val="8CB6B18C"/>
    <w:lvl w:ilvl="0" w:tplc="F53ECD9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13E6027A"/>
    <w:multiLevelType w:val="hybridMultilevel"/>
    <w:tmpl w:val="72245B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4BD5668"/>
    <w:multiLevelType w:val="hybridMultilevel"/>
    <w:tmpl w:val="4A3893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B2F2030"/>
    <w:multiLevelType w:val="hybridMultilevel"/>
    <w:tmpl w:val="804EB8D6"/>
    <w:lvl w:ilvl="0" w:tplc="029ED06C">
      <w:start w:val="1"/>
      <w:numFmt w:val="bullet"/>
      <w:lvlText w:val="-"/>
      <w:lvlJc w:val="left"/>
      <w:pPr>
        <w:ind w:left="432" w:hanging="360"/>
      </w:pPr>
      <w:rPr>
        <w:rFonts w:ascii="Arial" w:eastAsia="Times New Roman" w:hAnsi="Arial" w:cs="Arial" w:hint="default"/>
      </w:rPr>
    </w:lvl>
    <w:lvl w:ilvl="1" w:tplc="08090003" w:tentative="1">
      <w:start w:val="1"/>
      <w:numFmt w:val="bullet"/>
      <w:lvlText w:val="o"/>
      <w:lvlJc w:val="left"/>
      <w:pPr>
        <w:ind w:left="1152" w:hanging="360"/>
      </w:pPr>
      <w:rPr>
        <w:rFonts w:ascii="Courier New" w:hAnsi="Courier New" w:cs="Courier New" w:hint="default"/>
      </w:rPr>
    </w:lvl>
    <w:lvl w:ilvl="2" w:tplc="08090005" w:tentative="1">
      <w:start w:val="1"/>
      <w:numFmt w:val="bullet"/>
      <w:lvlText w:val=""/>
      <w:lvlJc w:val="left"/>
      <w:pPr>
        <w:ind w:left="1872" w:hanging="360"/>
      </w:pPr>
      <w:rPr>
        <w:rFonts w:ascii="Wingdings" w:hAnsi="Wingdings" w:hint="default"/>
      </w:rPr>
    </w:lvl>
    <w:lvl w:ilvl="3" w:tplc="08090001" w:tentative="1">
      <w:start w:val="1"/>
      <w:numFmt w:val="bullet"/>
      <w:lvlText w:val=""/>
      <w:lvlJc w:val="left"/>
      <w:pPr>
        <w:ind w:left="2592" w:hanging="360"/>
      </w:pPr>
      <w:rPr>
        <w:rFonts w:ascii="Symbol" w:hAnsi="Symbol" w:hint="default"/>
      </w:rPr>
    </w:lvl>
    <w:lvl w:ilvl="4" w:tplc="08090003" w:tentative="1">
      <w:start w:val="1"/>
      <w:numFmt w:val="bullet"/>
      <w:lvlText w:val="o"/>
      <w:lvlJc w:val="left"/>
      <w:pPr>
        <w:ind w:left="3312" w:hanging="360"/>
      </w:pPr>
      <w:rPr>
        <w:rFonts w:ascii="Courier New" w:hAnsi="Courier New" w:cs="Courier New" w:hint="default"/>
      </w:rPr>
    </w:lvl>
    <w:lvl w:ilvl="5" w:tplc="08090005" w:tentative="1">
      <w:start w:val="1"/>
      <w:numFmt w:val="bullet"/>
      <w:lvlText w:val=""/>
      <w:lvlJc w:val="left"/>
      <w:pPr>
        <w:ind w:left="4032" w:hanging="360"/>
      </w:pPr>
      <w:rPr>
        <w:rFonts w:ascii="Wingdings" w:hAnsi="Wingdings" w:hint="default"/>
      </w:rPr>
    </w:lvl>
    <w:lvl w:ilvl="6" w:tplc="08090001" w:tentative="1">
      <w:start w:val="1"/>
      <w:numFmt w:val="bullet"/>
      <w:lvlText w:val=""/>
      <w:lvlJc w:val="left"/>
      <w:pPr>
        <w:ind w:left="4752" w:hanging="360"/>
      </w:pPr>
      <w:rPr>
        <w:rFonts w:ascii="Symbol" w:hAnsi="Symbol" w:hint="default"/>
      </w:rPr>
    </w:lvl>
    <w:lvl w:ilvl="7" w:tplc="08090003" w:tentative="1">
      <w:start w:val="1"/>
      <w:numFmt w:val="bullet"/>
      <w:lvlText w:val="o"/>
      <w:lvlJc w:val="left"/>
      <w:pPr>
        <w:ind w:left="5472" w:hanging="360"/>
      </w:pPr>
      <w:rPr>
        <w:rFonts w:ascii="Courier New" w:hAnsi="Courier New" w:cs="Courier New" w:hint="default"/>
      </w:rPr>
    </w:lvl>
    <w:lvl w:ilvl="8" w:tplc="08090005" w:tentative="1">
      <w:start w:val="1"/>
      <w:numFmt w:val="bullet"/>
      <w:lvlText w:val=""/>
      <w:lvlJc w:val="left"/>
      <w:pPr>
        <w:ind w:left="6192" w:hanging="360"/>
      </w:pPr>
      <w:rPr>
        <w:rFonts w:ascii="Wingdings" w:hAnsi="Wingdings" w:hint="default"/>
      </w:rPr>
    </w:lvl>
  </w:abstractNum>
  <w:abstractNum w:abstractNumId="13">
    <w:nsid w:val="217B2238"/>
    <w:multiLevelType w:val="hybridMultilevel"/>
    <w:tmpl w:val="EA94B2F2"/>
    <w:lvl w:ilvl="0" w:tplc="0809000B">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4">
    <w:nsid w:val="250F7B9F"/>
    <w:multiLevelType w:val="hybridMultilevel"/>
    <w:tmpl w:val="4A502E9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36A2C54"/>
    <w:multiLevelType w:val="hybridMultilevel"/>
    <w:tmpl w:val="750CD894"/>
    <w:lvl w:ilvl="0" w:tplc="280C97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7433D1E"/>
    <w:multiLevelType w:val="hybridMultilevel"/>
    <w:tmpl w:val="86ECA5E8"/>
    <w:lvl w:ilvl="0" w:tplc="663C64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A371B22"/>
    <w:multiLevelType w:val="hybridMultilevel"/>
    <w:tmpl w:val="03203B9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B4165C1"/>
    <w:multiLevelType w:val="hybridMultilevel"/>
    <w:tmpl w:val="C764C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BB6013B"/>
    <w:multiLevelType w:val="hybridMultilevel"/>
    <w:tmpl w:val="B80C5A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DB92206"/>
    <w:multiLevelType w:val="hybridMultilevel"/>
    <w:tmpl w:val="CDF0FBA6"/>
    <w:lvl w:ilvl="0" w:tplc="461C028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0BD64B0"/>
    <w:multiLevelType w:val="hybridMultilevel"/>
    <w:tmpl w:val="3E245E78"/>
    <w:lvl w:ilvl="0" w:tplc="EAB237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0E540C0"/>
    <w:multiLevelType w:val="hybridMultilevel"/>
    <w:tmpl w:val="E8721E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1563EA1"/>
    <w:multiLevelType w:val="hybridMultilevel"/>
    <w:tmpl w:val="C9065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69619DB"/>
    <w:multiLevelType w:val="hybridMultilevel"/>
    <w:tmpl w:val="24704AD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5">
    <w:nsid w:val="477469B3"/>
    <w:multiLevelType w:val="hybridMultilevel"/>
    <w:tmpl w:val="86AAB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83671CA"/>
    <w:multiLevelType w:val="hybridMultilevel"/>
    <w:tmpl w:val="1400B1DC"/>
    <w:lvl w:ilvl="0" w:tplc="08090017">
      <w:start w:val="1"/>
      <w:numFmt w:val="lowerLetter"/>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8564CA1"/>
    <w:multiLevelType w:val="hybridMultilevel"/>
    <w:tmpl w:val="26B2FDC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4A11449A"/>
    <w:multiLevelType w:val="hybridMultilevel"/>
    <w:tmpl w:val="383005BE"/>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9">
    <w:nsid w:val="4C906519"/>
    <w:multiLevelType w:val="hybridMultilevel"/>
    <w:tmpl w:val="BCBAAEBE"/>
    <w:lvl w:ilvl="0" w:tplc="C3CAA0E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4F937B35"/>
    <w:multiLevelType w:val="hybridMultilevel"/>
    <w:tmpl w:val="FFC26180"/>
    <w:lvl w:ilvl="0" w:tplc="CC52FFA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313585C"/>
    <w:multiLevelType w:val="hybridMultilevel"/>
    <w:tmpl w:val="5E8EC4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4B61A9F"/>
    <w:multiLevelType w:val="hybridMultilevel"/>
    <w:tmpl w:val="A448ED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774557A"/>
    <w:multiLevelType w:val="hybridMultilevel"/>
    <w:tmpl w:val="D2C46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9D64099"/>
    <w:multiLevelType w:val="hybridMultilevel"/>
    <w:tmpl w:val="4DE4A9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B87012C"/>
    <w:multiLevelType w:val="hybridMultilevel"/>
    <w:tmpl w:val="11C042A2"/>
    <w:lvl w:ilvl="0" w:tplc="5612643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6483554"/>
    <w:multiLevelType w:val="hybridMultilevel"/>
    <w:tmpl w:val="48CE7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66E5A35"/>
    <w:multiLevelType w:val="hybridMultilevel"/>
    <w:tmpl w:val="484017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6AA5906"/>
    <w:multiLevelType w:val="hybridMultilevel"/>
    <w:tmpl w:val="0A5CCAAE"/>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69B807EB"/>
    <w:multiLevelType w:val="hybridMultilevel"/>
    <w:tmpl w:val="80165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EF167C1"/>
    <w:multiLevelType w:val="hybridMultilevel"/>
    <w:tmpl w:val="BDD66F92"/>
    <w:lvl w:ilvl="0" w:tplc="F81E4FB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2C962D0"/>
    <w:multiLevelType w:val="hybridMultilevel"/>
    <w:tmpl w:val="8BC80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3E27907"/>
    <w:multiLevelType w:val="hybridMultilevel"/>
    <w:tmpl w:val="B9046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54A5A6C"/>
    <w:multiLevelType w:val="hybridMultilevel"/>
    <w:tmpl w:val="0838A400"/>
    <w:lvl w:ilvl="0" w:tplc="1B3E60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38"/>
  </w:num>
  <w:num w:numId="3">
    <w:abstractNumId w:val="2"/>
  </w:num>
  <w:num w:numId="4">
    <w:abstractNumId w:val="28"/>
  </w:num>
  <w:num w:numId="5">
    <w:abstractNumId w:val="8"/>
  </w:num>
  <w:num w:numId="6">
    <w:abstractNumId w:val="27"/>
  </w:num>
  <w:num w:numId="7">
    <w:abstractNumId w:val="3"/>
  </w:num>
  <w:num w:numId="8">
    <w:abstractNumId w:val="20"/>
  </w:num>
  <w:num w:numId="9">
    <w:abstractNumId w:val="17"/>
  </w:num>
  <w:num w:numId="10">
    <w:abstractNumId w:val="0"/>
  </w:num>
  <w:num w:numId="11">
    <w:abstractNumId w:val="41"/>
  </w:num>
  <w:num w:numId="12">
    <w:abstractNumId w:val="40"/>
  </w:num>
  <w:num w:numId="13">
    <w:abstractNumId w:val="10"/>
  </w:num>
  <w:num w:numId="14">
    <w:abstractNumId w:val="23"/>
  </w:num>
  <w:num w:numId="15">
    <w:abstractNumId w:val="32"/>
  </w:num>
  <w:num w:numId="16">
    <w:abstractNumId w:val="43"/>
  </w:num>
  <w:num w:numId="17">
    <w:abstractNumId w:val="22"/>
  </w:num>
  <w:num w:numId="18">
    <w:abstractNumId w:val="37"/>
  </w:num>
  <w:num w:numId="19">
    <w:abstractNumId w:val="19"/>
  </w:num>
  <w:num w:numId="20">
    <w:abstractNumId w:val="33"/>
  </w:num>
  <w:num w:numId="21">
    <w:abstractNumId w:val="42"/>
  </w:num>
  <w:num w:numId="22">
    <w:abstractNumId w:val="1"/>
  </w:num>
  <w:num w:numId="23">
    <w:abstractNumId w:val="39"/>
  </w:num>
  <w:num w:numId="24">
    <w:abstractNumId w:val="15"/>
  </w:num>
  <w:num w:numId="25">
    <w:abstractNumId w:val="16"/>
  </w:num>
  <w:num w:numId="26">
    <w:abstractNumId w:val="4"/>
  </w:num>
  <w:num w:numId="27">
    <w:abstractNumId w:val="26"/>
  </w:num>
  <w:num w:numId="28">
    <w:abstractNumId w:val="5"/>
  </w:num>
  <w:num w:numId="29">
    <w:abstractNumId w:val="24"/>
  </w:num>
  <w:num w:numId="30">
    <w:abstractNumId w:val="7"/>
  </w:num>
  <w:num w:numId="31">
    <w:abstractNumId w:val="18"/>
  </w:num>
  <w:num w:numId="32">
    <w:abstractNumId w:val="21"/>
  </w:num>
  <w:num w:numId="33">
    <w:abstractNumId w:val="35"/>
  </w:num>
  <w:num w:numId="34">
    <w:abstractNumId w:val="9"/>
  </w:num>
  <w:num w:numId="35">
    <w:abstractNumId w:val="6"/>
  </w:num>
  <w:num w:numId="36">
    <w:abstractNumId w:val="11"/>
  </w:num>
  <w:num w:numId="37">
    <w:abstractNumId w:val="31"/>
  </w:num>
  <w:num w:numId="38">
    <w:abstractNumId w:val="29"/>
  </w:num>
  <w:num w:numId="39">
    <w:abstractNumId w:val="25"/>
  </w:num>
  <w:num w:numId="40">
    <w:abstractNumId w:val="14"/>
  </w:num>
  <w:num w:numId="41">
    <w:abstractNumId w:val="12"/>
  </w:num>
  <w:num w:numId="42">
    <w:abstractNumId w:val="30"/>
  </w:num>
  <w:num w:numId="43">
    <w:abstractNumId w:val="36"/>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FD9"/>
    <w:rsid w:val="000007DD"/>
    <w:rsid w:val="00001041"/>
    <w:rsid w:val="0000550F"/>
    <w:rsid w:val="00006CC7"/>
    <w:rsid w:val="00017D88"/>
    <w:rsid w:val="00020518"/>
    <w:rsid w:val="0002437E"/>
    <w:rsid w:val="00026C0F"/>
    <w:rsid w:val="000301EB"/>
    <w:rsid w:val="00035F78"/>
    <w:rsid w:val="000442B9"/>
    <w:rsid w:val="000442E8"/>
    <w:rsid w:val="00044D3B"/>
    <w:rsid w:val="00051ADE"/>
    <w:rsid w:val="00053B5E"/>
    <w:rsid w:val="0005612D"/>
    <w:rsid w:val="00057A62"/>
    <w:rsid w:val="000602B2"/>
    <w:rsid w:val="00060427"/>
    <w:rsid w:val="00060D4C"/>
    <w:rsid w:val="00064074"/>
    <w:rsid w:val="00064636"/>
    <w:rsid w:val="00065DE0"/>
    <w:rsid w:val="00067B3B"/>
    <w:rsid w:val="0007045E"/>
    <w:rsid w:val="00072E13"/>
    <w:rsid w:val="00074C13"/>
    <w:rsid w:val="00075671"/>
    <w:rsid w:val="00076874"/>
    <w:rsid w:val="00080AB8"/>
    <w:rsid w:val="00080FA8"/>
    <w:rsid w:val="000821E1"/>
    <w:rsid w:val="000825F3"/>
    <w:rsid w:val="00082DF2"/>
    <w:rsid w:val="00084F64"/>
    <w:rsid w:val="00090907"/>
    <w:rsid w:val="000938CB"/>
    <w:rsid w:val="00094E9F"/>
    <w:rsid w:val="0009708B"/>
    <w:rsid w:val="000A054E"/>
    <w:rsid w:val="000A5D6B"/>
    <w:rsid w:val="000B03F9"/>
    <w:rsid w:val="000B1214"/>
    <w:rsid w:val="000B1E9B"/>
    <w:rsid w:val="000B2C99"/>
    <w:rsid w:val="000B5022"/>
    <w:rsid w:val="000B78AB"/>
    <w:rsid w:val="000C1C0F"/>
    <w:rsid w:val="000C24B2"/>
    <w:rsid w:val="000C2522"/>
    <w:rsid w:val="000C5CC0"/>
    <w:rsid w:val="000D0B8F"/>
    <w:rsid w:val="000D230F"/>
    <w:rsid w:val="000D2D53"/>
    <w:rsid w:val="000D3930"/>
    <w:rsid w:val="000D438B"/>
    <w:rsid w:val="000D57A4"/>
    <w:rsid w:val="000D5DBB"/>
    <w:rsid w:val="000E00BC"/>
    <w:rsid w:val="000E0746"/>
    <w:rsid w:val="000E199A"/>
    <w:rsid w:val="000E31C8"/>
    <w:rsid w:val="000E35F4"/>
    <w:rsid w:val="000E3D86"/>
    <w:rsid w:val="000E43E7"/>
    <w:rsid w:val="000E6DE6"/>
    <w:rsid w:val="000E73FB"/>
    <w:rsid w:val="000F10B6"/>
    <w:rsid w:val="000F2767"/>
    <w:rsid w:val="000F39B9"/>
    <w:rsid w:val="000F62B8"/>
    <w:rsid w:val="000F7115"/>
    <w:rsid w:val="000F7276"/>
    <w:rsid w:val="001002B6"/>
    <w:rsid w:val="00101DF2"/>
    <w:rsid w:val="0010304D"/>
    <w:rsid w:val="001036A3"/>
    <w:rsid w:val="00104A4B"/>
    <w:rsid w:val="00105A18"/>
    <w:rsid w:val="00106A73"/>
    <w:rsid w:val="001074C8"/>
    <w:rsid w:val="00111B42"/>
    <w:rsid w:val="00116BBB"/>
    <w:rsid w:val="00117934"/>
    <w:rsid w:val="001210D6"/>
    <w:rsid w:val="001212C7"/>
    <w:rsid w:val="001256AD"/>
    <w:rsid w:val="001268CD"/>
    <w:rsid w:val="00127FB5"/>
    <w:rsid w:val="00131EBC"/>
    <w:rsid w:val="00135811"/>
    <w:rsid w:val="00137603"/>
    <w:rsid w:val="00140669"/>
    <w:rsid w:val="0014101D"/>
    <w:rsid w:val="001411DF"/>
    <w:rsid w:val="00141AB0"/>
    <w:rsid w:val="00143D24"/>
    <w:rsid w:val="00144DBA"/>
    <w:rsid w:val="001450E0"/>
    <w:rsid w:val="00147D71"/>
    <w:rsid w:val="001522D1"/>
    <w:rsid w:val="00153423"/>
    <w:rsid w:val="00155696"/>
    <w:rsid w:val="00156442"/>
    <w:rsid w:val="00157B81"/>
    <w:rsid w:val="001607DD"/>
    <w:rsid w:val="0016107C"/>
    <w:rsid w:val="001705FC"/>
    <w:rsid w:val="0017086D"/>
    <w:rsid w:val="00172465"/>
    <w:rsid w:val="00173038"/>
    <w:rsid w:val="00180488"/>
    <w:rsid w:val="00180D18"/>
    <w:rsid w:val="0018139F"/>
    <w:rsid w:val="00182197"/>
    <w:rsid w:val="00182810"/>
    <w:rsid w:val="00182D71"/>
    <w:rsid w:val="00183FC3"/>
    <w:rsid w:val="00184483"/>
    <w:rsid w:val="00185672"/>
    <w:rsid w:val="00190A00"/>
    <w:rsid w:val="0019658B"/>
    <w:rsid w:val="00197425"/>
    <w:rsid w:val="001A05AC"/>
    <w:rsid w:val="001A2488"/>
    <w:rsid w:val="001A24AC"/>
    <w:rsid w:val="001A38C4"/>
    <w:rsid w:val="001A57AC"/>
    <w:rsid w:val="001A7B73"/>
    <w:rsid w:val="001A7BF6"/>
    <w:rsid w:val="001B1348"/>
    <w:rsid w:val="001B21AF"/>
    <w:rsid w:val="001B36F9"/>
    <w:rsid w:val="001B4130"/>
    <w:rsid w:val="001B4E66"/>
    <w:rsid w:val="001B5AA4"/>
    <w:rsid w:val="001B6B37"/>
    <w:rsid w:val="001B6D3D"/>
    <w:rsid w:val="001B6FE7"/>
    <w:rsid w:val="001B7432"/>
    <w:rsid w:val="001C24A4"/>
    <w:rsid w:val="001C2D4E"/>
    <w:rsid w:val="001C309C"/>
    <w:rsid w:val="001C31AD"/>
    <w:rsid w:val="001C395C"/>
    <w:rsid w:val="001C5F79"/>
    <w:rsid w:val="001C6E11"/>
    <w:rsid w:val="001D0DBA"/>
    <w:rsid w:val="001D2D00"/>
    <w:rsid w:val="001D2E6E"/>
    <w:rsid w:val="001D4D07"/>
    <w:rsid w:val="001D52E4"/>
    <w:rsid w:val="001E18EE"/>
    <w:rsid w:val="001E680A"/>
    <w:rsid w:val="001E6A09"/>
    <w:rsid w:val="001E77E6"/>
    <w:rsid w:val="001F11A9"/>
    <w:rsid w:val="001F1D03"/>
    <w:rsid w:val="001F4471"/>
    <w:rsid w:val="001F608D"/>
    <w:rsid w:val="001F60EB"/>
    <w:rsid w:val="00200144"/>
    <w:rsid w:val="00202ED5"/>
    <w:rsid w:val="00203593"/>
    <w:rsid w:val="00203AEF"/>
    <w:rsid w:val="00203AF8"/>
    <w:rsid w:val="0020418B"/>
    <w:rsid w:val="00211F1B"/>
    <w:rsid w:val="00216477"/>
    <w:rsid w:val="00222C13"/>
    <w:rsid w:val="00225345"/>
    <w:rsid w:val="00230FC6"/>
    <w:rsid w:val="0023287A"/>
    <w:rsid w:val="002338C7"/>
    <w:rsid w:val="002342A7"/>
    <w:rsid w:val="002423D8"/>
    <w:rsid w:val="00242B6F"/>
    <w:rsid w:val="0024445F"/>
    <w:rsid w:val="00246695"/>
    <w:rsid w:val="00252805"/>
    <w:rsid w:val="0025446D"/>
    <w:rsid w:val="00256228"/>
    <w:rsid w:val="002569B1"/>
    <w:rsid w:val="00260C5D"/>
    <w:rsid w:val="002635CD"/>
    <w:rsid w:val="002656E5"/>
    <w:rsid w:val="00267C4F"/>
    <w:rsid w:val="00267E1C"/>
    <w:rsid w:val="002702C4"/>
    <w:rsid w:val="00272F73"/>
    <w:rsid w:val="002764BD"/>
    <w:rsid w:val="00290350"/>
    <w:rsid w:val="002909B2"/>
    <w:rsid w:val="0029300D"/>
    <w:rsid w:val="00294477"/>
    <w:rsid w:val="00297A77"/>
    <w:rsid w:val="002A2723"/>
    <w:rsid w:val="002A2CE8"/>
    <w:rsid w:val="002A3F32"/>
    <w:rsid w:val="002A4A0D"/>
    <w:rsid w:val="002A4F51"/>
    <w:rsid w:val="002A69E8"/>
    <w:rsid w:val="002B158D"/>
    <w:rsid w:val="002B3928"/>
    <w:rsid w:val="002B3A90"/>
    <w:rsid w:val="002B6373"/>
    <w:rsid w:val="002B7CD9"/>
    <w:rsid w:val="002C079C"/>
    <w:rsid w:val="002C127B"/>
    <w:rsid w:val="002C2AB7"/>
    <w:rsid w:val="002C3C27"/>
    <w:rsid w:val="002C52FC"/>
    <w:rsid w:val="002C6266"/>
    <w:rsid w:val="002C6B0F"/>
    <w:rsid w:val="002C70AD"/>
    <w:rsid w:val="002C7EC1"/>
    <w:rsid w:val="002D0E99"/>
    <w:rsid w:val="002D20FB"/>
    <w:rsid w:val="002D70A0"/>
    <w:rsid w:val="002D75EA"/>
    <w:rsid w:val="002D7BD2"/>
    <w:rsid w:val="002D7C7F"/>
    <w:rsid w:val="002E024B"/>
    <w:rsid w:val="002E082A"/>
    <w:rsid w:val="002E1316"/>
    <w:rsid w:val="002E2345"/>
    <w:rsid w:val="002E3643"/>
    <w:rsid w:val="002E430B"/>
    <w:rsid w:val="002E6133"/>
    <w:rsid w:val="002F0A83"/>
    <w:rsid w:val="002F3130"/>
    <w:rsid w:val="002F322C"/>
    <w:rsid w:val="002F3EAC"/>
    <w:rsid w:val="002F448B"/>
    <w:rsid w:val="002F4BD9"/>
    <w:rsid w:val="002F5B60"/>
    <w:rsid w:val="002F6647"/>
    <w:rsid w:val="002F705B"/>
    <w:rsid w:val="00300C02"/>
    <w:rsid w:val="00304F81"/>
    <w:rsid w:val="00306A5A"/>
    <w:rsid w:val="00307CDA"/>
    <w:rsid w:val="00311654"/>
    <w:rsid w:val="00312EE3"/>
    <w:rsid w:val="003136CF"/>
    <w:rsid w:val="00313B2A"/>
    <w:rsid w:val="00314BF0"/>
    <w:rsid w:val="00315D3A"/>
    <w:rsid w:val="003207E7"/>
    <w:rsid w:val="0032095A"/>
    <w:rsid w:val="003216DB"/>
    <w:rsid w:val="00324F41"/>
    <w:rsid w:val="003254A9"/>
    <w:rsid w:val="00326AE6"/>
    <w:rsid w:val="0033250A"/>
    <w:rsid w:val="00333751"/>
    <w:rsid w:val="00334BBC"/>
    <w:rsid w:val="00335074"/>
    <w:rsid w:val="0033511E"/>
    <w:rsid w:val="00342239"/>
    <w:rsid w:val="00344A8F"/>
    <w:rsid w:val="0034562C"/>
    <w:rsid w:val="003458A8"/>
    <w:rsid w:val="003460A2"/>
    <w:rsid w:val="00347A6E"/>
    <w:rsid w:val="00350CA9"/>
    <w:rsid w:val="00352D25"/>
    <w:rsid w:val="0035309B"/>
    <w:rsid w:val="00355D34"/>
    <w:rsid w:val="00361264"/>
    <w:rsid w:val="00361B6B"/>
    <w:rsid w:val="00361C56"/>
    <w:rsid w:val="003653D3"/>
    <w:rsid w:val="00366913"/>
    <w:rsid w:val="00367314"/>
    <w:rsid w:val="00370BE7"/>
    <w:rsid w:val="0037120C"/>
    <w:rsid w:val="00375FD5"/>
    <w:rsid w:val="003773FD"/>
    <w:rsid w:val="00377506"/>
    <w:rsid w:val="00380FD9"/>
    <w:rsid w:val="00382C5C"/>
    <w:rsid w:val="00385195"/>
    <w:rsid w:val="003854DA"/>
    <w:rsid w:val="003878AF"/>
    <w:rsid w:val="0039297E"/>
    <w:rsid w:val="00393DA1"/>
    <w:rsid w:val="00396260"/>
    <w:rsid w:val="00396752"/>
    <w:rsid w:val="003A1BB7"/>
    <w:rsid w:val="003A381A"/>
    <w:rsid w:val="003A66CB"/>
    <w:rsid w:val="003B2E19"/>
    <w:rsid w:val="003B2E74"/>
    <w:rsid w:val="003B3373"/>
    <w:rsid w:val="003B3A39"/>
    <w:rsid w:val="003B4A1C"/>
    <w:rsid w:val="003B5160"/>
    <w:rsid w:val="003B556A"/>
    <w:rsid w:val="003B60D2"/>
    <w:rsid w:val="003B671E"/>
    <w:rsid w:val="003B7B7B"/>
    <w:rsid w:val="003C4EF3"/>
    <w:rsid w:val="003C6C79"/>
    <w:rsid w:val="003D1281"/>
    <w:rsid w:val="003D2123"/>
    <w:rsid w:val="003D433C"/>
    <w:rsid w:val="003D56DE"/>
    <w:rsid w:val="003D6A63"/>
    <w:rsid w:val="003E028A"/>
    <w:rsid w:val="003E32CB"/>
    <w:rsid w:val="003F1E20"/>
    <w:rsid w:val="003F42A7"/>
    <w:rsid w:val="003F4572"/>
    <w:rsid w:val="003F79D0"/>
    <w:rsid w:val="004003D9"/>
    <w:rsid w:val="00400EEB"/>
    <w:rsid w:val="00404F46"/>
    <w:rsid w:val="0040548A"/>
    <w:rsid w:val="00410CFD"/>
    <w:rsid w:val="0041270F"/>
    <w:rsid w:val="00414538"/>
    <w:rsid w:val="004152C7"/>
    <w:rsid w:val="00417EC7"/>
    <w:rsid w:val="004202B0"/>
    <w:rsid w:val="0042481B"/>
    <w:rsid w:val="00424AB7"/>
    <w:rsid w:val="0042678A"/>
    <w:rsid w:val="00427432"/>
    <w:rsid w:val="00430649"/>
    <w:rsid w:val="00431014"/>
    <w:rsid w:val="00431664"/>
    <w:rsid w:val="004326FA"/>
    <w:rsid w:val="00435C1E"/>
    <w:rsid w:val="0043674A"/>
    <w:rsid w:val="00436A04"/>
    <w:rsid w:val="00437070"/>
    <w:rsid w:val="00443CB4"/>
    <w:rsid w:val="00445457"/>
    <w:rsid w:val="00446ABF"/>
    <w:rsid w:val="004507A6"/>
    <w:rsid w:val="00451D65"/>
    <w:rsid w:val="004523E1"/>
    <w:rsid w:val="0045497C"/>
    <w:rsid w:val="0045698A"/>
    <w:rsid w:val="00460634"/>
    <w:rsid w:val="004623B9"/>
    <w:rsid w:val="004672A3"/>
    <w:rsid w:val="004679C8"/>
    <w:rsid w:val="00467DB7"/>
    <w:rsid w:val="00472B04"/>
    <w:rsid w:val="00473C49"/>
    <w:rsid w:val="00474AC8"/>
    <w:rsid w:val="004760E6"/>
    <w:rsid w:val="004777EB"/>
    <w:rsid w:val="00477E20"/>
    <w:rsid w:val="004802C9"/>
    <w:rsid w:val="00483970"/>
    <w:rsid w:val="004839A1"/>
    <w:rsid w:val="0049203C"/>
    <w:rsid w:val="0049355A"/>
    <w:rsid w:val="0049394A"/>
    <w:rsid w:val="004A4E1C"/>
    <w:rsid w:val="004A51D8"/>
    <w:rsid w:val="004A6FD8"/>
    <w:rsid w:val="004B11F6"/>
    <w:rsid w:val="004B5CBE"/>
    <w:rsid w:val="004B6A02"/>
    <w:rsid w:val="004C1ED1"/>
    <w:rsid w:val="004D087D"/>
    <w:rsid w:val="004D1A33"/>
    <w:rsid w:val="004D28E6"/>
    <w:rsid w:val="004D34B7"/>
    <w:rsid w:val="004D3A60"/>
    <w:rsid w:val="004D3F78"/>
    <w:rsid w:val="004D567A"/>
    <w:rsid w:val="004D5EB5"/>
    <w:rsid w:val="004D7DAC"/>
    <w:rsid w:val="004E0181"/>
    <w:rsid w:val="004E068F"/>
    <w:rsid w:val="004E5ECA"/>
    <w:rsid w:val="004E7266"/>
    <w:rsid w:val="004E7279"/>
    <w:rsid w:val="004F2211"/>
    <w:rsid w:val="004F372E"/>
    <w:rsid w:val="004F4CA2"/>
    <w:rsid w:val="004F4EC3"/>
    <w:rsid w:val="004F6FFE"/>
    <w:rsid w:val="0050016F"/>
    <w:rsid w:val="00502487"/>
    <w:rsid w:val="00502BCD"/>
    <w:rsid w:val="00502F69"/>
    <w:rsid w:val="005030FA"/>
    <w:rsid w:val="0051353C"/>
    <w:rsid w:val="00514B01"/>
    <w:rsid w:val="00515DFE"/>
    <w:rsid w:val="00520C35"/>
    <w:rsid w:val="00521235"/>
    <w:rsid w:val="0052149F"/>
    <w:rsid w:val="00525E9D"/>
    <w:rsid w:val="00527803"/>
    <w:rsid w:val="00527DD9"/>
    <w:rsid w:val="00530916"/>
    <w:rsid w:val="00532550"/>
    <w:rsid w:val="00534C9D"/>
    <w:rsid w:val="0053531D"/>
    <w:rsid w:val="005356D9"/>
    <w:rsid w:val="00540D78"/>
    <w:rsid w:val="005446A6"/>
    <w:rsid w:val="00545285"/>
    <w:rsid w:val="00545BBA"/>
    <w:rsid w:val="00550655"/>
    <w:rsid w:val="00550781"/>
    <w:rsid w:val="00557268"/>
    <w:rsid w:val="005618D0"/>
    <w:rsid w:val="005622BB"/>
    <w:rsid w:val="00562E6C"/>
    <w:rsid w:val="0056785D"/>
    <w:rsid w:val="005720F2"/>
    <w:rsid w:val="00572DAA"/>
    <w:rsid w:val="00573CF6"/>
    <w:rsid w:val="005758DC"/>
    <w:rsid w:val="0057661D"/>
    <w:rsid w:val="005803CB"/>
    <w:rsid w:val="00581287"/>
    <w:rsid w:val="005836B4"/>
    <w:rsid w:val="00583955"/>
    <w:rsid w:val="00583A61"/>
    <w:rsid w:val="005845B5"/>
    <w:rsid w:val="00584A4B"/>
    <w:rsid w:val="00590E8C"/>
    <w:rsid w:val="0059118D"/>
    <w:rsid w:val="00591FF3"/>
    <w:rsid w:val="0059228F"/>
    <w:rsid w:val="0059531D"/>
    <w:rsid w:val="00595447"/>
    <w:rsid w:val="0059684E"/>
    <w:rsid w:val="005A02BC"/>
    <w:rsid w:val="005A0EC8"/>
    <w:rsid w:val="005A6D0E"/>
    <w:rsid w:val="005A6E00"/>
    <w:rsid w:val="005A75BC"/>
    <w:rsid w:val="005A785B"/>
    <w:rsid w:val="005B1BF3"/>
    <w:rsid w:val="005B397E"/>
    <w:rsid w:val="005B7880"/>
    <w:rsid w:val="005C020B"/>
    <w:rsid w:val="005C1107"/>
    <w:rsid w:val="005C3935"/>
    <w:rsid w:val="005C4F06"/>
    <w:rsid w:val="005C6EC2"/>
    <w:rsid w:val="005C7491"/>
    <w:rsid w:val="005D3BA6"/>
    <w:rsid w:val="005D6B12"/>
    <w:rsid w:val="005E1FE7"/>
    <w:rsid w:val="005E2E58"/>
    <w:rsid w:val="005E4897"/>
    <w:rsid w:val="005E6D27"/>
    <w:rsid w:val="005E72ED"/>
    <w:rsid w:val="005E75F4"/>
    <w:rsid w:val="005F03E0"/>
    <w:rsid w:val="005F3C2C"/>
    <w:rsid w:val="005F452D"/>
    <w:rsid w:val="005F57AD"/>
    <w:rsid w:val="005F5D6B"/>
    <w:rsid w:val="005F6A64"/>
    <w:rsid w:val="006004C1"/>
    <w:rsid w:val="00600630"/>
    <w:rsid w:val="00602E86"/>
    <w:rsid w:val="00605F4C"/>
    <w:rsid w:val="00607821"/>
    <w:rsid w:val="00612133"/>
    <w:rsid w:val="00612862"/>
    <w:rsid w:val="00613B98"/>
    <w:rsid w:val="00615589"/>
    <w:rsid w:val="00615F2F"/>
    <w:rsid w:val="00617840"/>
    <w:rsid w:val="00617F41"/>
    <w:rsid w:val="00622523"/>
    <w:rsid w:val="00622B7F"/>
    <w:rsid w:val="006257D0"/>
    <w:rsid w:val="00630B10"/>
    <w:rsid w:val="006318B8"/>
    <w:rsid w:val="00635E93"/>
    <w:rsid w:val="00635F8A"/>
    <w:rsid w:val="00640876"/>
    <w:rsid w:val="00640A02"/>
    <w:rsid w:val="006410B6"/>
    <w:rsid w:val="006419CE"/>
    <w:rsid w:val="00641CAA"/>
    <w:rsid w:val="0064664A"/>
    <w:rsid w:val="0065009F"/>
    <w:rsid w:val="0065175B"/>
    <w:rsid w:val="006519B4"/>
    <w:rsid w:val="00655AF3"/>
    <w:rsid w:val="0065667A"/>
    <w:rsid w:val="00656B37"/>
    <w:rsid w:val="00657C13"/>
    <w:rsid w:val="00661578"/>
    <w:rsid w:val="006625A5"/>
    <w:rsid w:val="00665358"/>
    <w:rsid w:val="006660E5"/>
    <w:rsid w:val="00674687"/>
    <w:rsid w:val="006749F6"/>
    <w:rsid w:val="006800EB"/>
    <w:rsid w:val="0068043D"/>
    <w:rsid w:val="0068103E"/>
    <w:rsid w:val="00681DC7"/>
    <w:rsid w:val="006821C9"/>
    <w:rsid w:val="00682D54"/>
    <w:rsid w:val="0068537A"/>
    <w:rsid w:val="00685AA0"/>
    <w:rsid w:val="00685AAD"/>
    <w:rsid w:val="0068683E"/>
    <w:rsid w:val="006900AE"/>
    <w:rsid w:val="0069077D"/>
    <w:rsid w:val="00691068"/>
    <w:rsid w:val="0069349E"/>
    <w:rsid w:val="006944E1"/>
    <w:rsid w:val="0069669A"/>
    <w:rsid w:val="006A32C0"/>
    <w:rsid w:val="006A53EA"/>
    <w:rsid w:val="006B1204"/>
    <w:rsid w:val="006B1556"/>
    <w:rsid w:val="006B167F"/>
    <w:rsid w:val="006B242B"/>
    <w:rsid w:val="006B328D"/>
    <w:rsid w:val="006B39A3"/>
    <w:rsid w:val="006B4842"/>
    <w:rsid w:val="006B661D"/>
    <w:rsid w:val="006B6CB2"/>
    <w:rsid w:val="006B7C67"/>
    <w:rsid w:val="006C0C89"/>
    <w:rsid w:val="006C1225"/>
    <w:rsid w:val="006C2C74"/>
    <w:rsid w:val="006C43FD"/>
    <w:rsid w:val="006C7D66"/>
    <w:rsid w:val="006D1BCD"/>
    <w:rsid w:val="006D20A8"/>
    <w:rsid w:val="006D549A"/>
    <w:rsid w:val="006D5AFC"/>
    <w:rsid w:val="006D5E68"/>
    <w:rsid w:val="006D69EE"/>
    <w:rsid w:val="006E0D6E"/>
    <w:rsid w:val="006E448C"/>
    <w:rsid w:val="006E4CAD"/>
    <w:rsid w:val="006E5D21"/>
    <w:rsid w:val="006F312C"/>
    <w:rsid w:val="006F3AEC"/>
    <w:rsid w:val="006F4871"/>
    <w:rsid w:val="006F63F3"/>
    <w:rsid w:val="006F6E45"/>
    <w:rsid w:val="006F70B1"/>
    <w:rsid w:val="006F7FC4"/>
    <w:rsid w:val="0070011F"/>
    <w:rsid w:val="0070298A"/>
    <w:rsid w:val="00705C49"/>
    <w:rsid w:val="007100BB"/>
    <w:rsid w:val="007106F3"/>
    <w:rsid w:val="00711BA9"/>
    <w:rsid w:val="007132A8"/>
    <w:rsid w:val="007139BB"/>
    <w:rsid w:val="0071455F"/>
    <w:rsid w:val="0071603B"/>
    <w:rsid w:val="00717112"/>
    <w:rsid w:val="0071720F"/>
    <w:rsid w:val="00717648"/>
    <w:rsid w:val="00720A13"/>
    <w:rsid w:val="00720DA0"/>
    <w:rsid w:val="0072171D"/>
    <w:rsid w:val="007227A8"/>
    <w:rsid w:val="007263A0"/>
    <w:rsid w:val="0072699A"/>
    <w:rsid w:val="007270AE"/>
    <w:rsid w:val="00731546"/>
    <w:rsid w:val="00731864"/>
    <w:rsid w:val="00736D4D"/>
    <w:rsid w:val="0073715E"/>
    <w:rsid w:val="00737292"/>
    <w:rsid w:val="00742EA8"/>
    <w:rsid w:val="007477C5"/>
    <w:rsid w:val="007502A2"/>
    <w:rsid w:val="007532C8"/>
    <w:rsid w:val="00760E21"/>
    <w:rsid w:val="00761C44"/>
    <w:rsid w:val="00763F67"/>
    <w:rsid w:val="0076438F"/>
    <w:rsid w:val="00764B73"/>
    <w:rsid w:val="00765F7F"/>
    <w:rsid w:val="0076741D"/>
    <w:rsid w:val="00770F37"/>
    <w:rsid w:val="007714C6"/>
    <w:rsid w:val="00773896"/>
    <w:rsid w:val="007768C3"/>
    <w:rsid w:val="00776ECA"/>
    <w:rsid w:val="007774C8"/>
    <w:rsid w:val="00780941"/>
    <w:rsid w:val="00781314"/>
    <w:rsid w:val="007819B7"/>
    <w:rsid w:val="007839EE"/>
    <w:rsid w:val="00784912"/>
    <w:rsid w:val="007861A4"/>
    <w:rsid w:val="00786DF5"/>
    <w:rsid w:val="00791457"/>
    <w:rsid w:val="0079297D"/>
    <w:rsid w:val="00793E2F"/>
    <w:rsid w:val="00796053"/>
    <w:rsid w:val="007A0EA5"/>
    <w:rsid w:val="007A29D7"/>
    <w:rsid w:val="007A2A28"/>
    <w:rsid w:val="007A2DF6"/>
    <w:rsid w:val="007A5455"/>
    <w:rsid w:val="007A6AFA"/>
    <w:rsid w:val="007B2F0D"/>
    <w:rsid w:val="007B71BB"/>
    <w:rsid w:val="007B7BC8"/>
    <w:rsid w:val="007C015B"/>
    <w:rsid w:val="007C2149"/>
    <w:rsid w:val="007C28FB"/>
    <w:rsid w:val="007C35A1"/>
    <w:rsid w:val="007C3761"/>
    <w:rsid w:val="007C55FC"/>
    <w:rsid w:val="007D22D9"/>
    <w:rsid w:val="007D3CBA"/>
    <w:rsid w:val="007D6C14"/>
    <w:rsid w:val="007E029B"/>
    <w:rsid w:val="007E2450"/>
    <w:rsid w:val="007E2602"/>
    <w:rsid w:val="007F046E"/>
    <w:rsid w:val="007F117D"/>
    <w:rsid w:val="007F3CEE"/>
    <w:rsid w:val="007F53C3"/>
    <w:rsid w:val="007F621C"/>
    <w:rsid w:val="00800714"/>
    <w:rsid w:val="008022D4"/>
    <w:rsid w:val="00803152"/>
    <w:rsid w:val="008052F2"/>
    <w:rsid w:val="00811D97"/>
    <w:rsid w:val="00812CB4"/>
    <w:rsid w:val="00813666"/>
    <w:rsid w:val="008136CE"/>
    <w:rsid w:val="00814260"/>
    <w:rsid w:val="00816327"/>
    <w:rsid w:val="0082094E"/>
    <w:rsid w:val="00820EFE"/>
    <w:rsid w:val="00824F77"/>
    <w:rsid w:val="0082510C"/>
    <w:rsid w:val="008268A5"/>
    <w:rsid w:val="00827556"/>
    <w:rsid w:val="00832533"/>
    <w:rsid w:val="00832930"/>
    <w:rsid w:val="00833DD8"/>
    <w:rsid w:val="008348D2"/>
    <w:rsid w:val="008361F3"/>
    <w:rsid w:val="008377C0"/>
    <w:rsid w:val="0084287F"/>
    <w:rsid w:val="00846EED"/>
    <w:rsid w:val="00847BDC"/>
    <w:rsid w:val="00850CDD"/>
    <w:rsid w:val="008566E4"/>
    <w:rsid w:val="00857896"/>
    <w:rsid w:val="008635CE"/>
    <w:rsid w:val="008653FB"/>
    <w:rsid w:val="00865E78"/>
    <w:rsid w:val="008677C6"/>
    <w:rsid w:val="00872340"/>
    <w:rsid w:val="00872591"/>
    <w:rsid w:val="0088173F"/>
    <w:rsid w:val="00882AC7"/>
    <w:rsid w:val="008837B0"/>
    <w:rsid w:val="00884CA1"/>
    <w:rsid w:val="00890ECA"/>
    <w:rsid w:val="00892B5A"/>
    <w:rsid w:val="0089351E"/>
    <w:rsid w:val="008938B0"/>
    <w:rsid w:val="0089460B"/>
    <w:rsid w:val="00895EA1"/>
    <w:rsid w:val="008964A9"/>
    <w:rsid w:val="00897457"/>
    <w:rsid w:val="008A10BE"/>
    <w:rsid w:val="008A1BE3"/>
    <w:rsid w:val="008A20A6"/>
    <w:rsid w:val="008A30BE"/>
    <w:rsid w:val="008A30C7"/>
    <w:rsid w:val="008A3FB8"/>
    <w:rsid w:val="008B0BB7"/>
    <w:rsid w:val="008B1949"/>
    <w:rsid w:val="008B1ABB"/>
    <w:rsid w:val="008B1C4B"/>
    <w:rsid w:val="008B24DC"/>
    <w:rsid w:val="008B548D"/>
    <w:rsid w:val="008B57BB"/>
    <w:rsid w:val="008C0242"/>
    <w:rsid w:val="008C1755"/>
    <w:rsid w:val="008C4C2B"/>
    <w:rsid w:val="008C5C4C"/>
    <w:rsid w:val="008C5E13"/>
    <w:rsid w:val="008D0825"/>
    <w:rsid w:val="008D10AF"/>
    <w:rsid w:val="008D2DD4"/>
    <w:rsid w:val="008D4B0D"/>
    <w:rsid w:val="008D7559"/>
    <w:rsid w:val="008E0262"/>
    <w:rsid w:val="008E0783"/>
    <w:rsid w:val="008E2397"/>
    <w:rsid w:val="008E2E69"/>
    <w:rsid w:val="008E331F"/>
    <w:rsid w:val="008E34F3"/>
    <w:rsid w:val="008E6FC4"/>
    <w:rsid w:val="008E78E4"/>
    <w:rsid w:val="008F0B10"/>
    <w:rsid w:val="008F0D52"/>
    <w:rsid w:val="008F120E"/>
    <w:rsid w:val="008F3724"/>
    <w:rsid w:val="008F7F3E"/>
    <w:rsid w:val="00900D51"/>
    <w:rsid w:val="0091061B"/>
    <w:rsid w:val="00916931"/>
    <w:rsid w:val="00916F9E"/>
    <w:rsid w:val="00920C82"/>
    <w:rsid w:val="00921B3A"/>
    <w:rsid w:val="00924CF5"/>
    <w:rsid w:val="009313DB"/>
    <w:rsid w:val="00933788"/>
    <w:rsid w:val="009339B7"/>
    <w:rsid w:val="0093412F"/>
    <w:rsid w:val="0093662A"/>
    <w:rsid w:val="00936A1D"/>
    <w:rsid w:val="00936E89"/>
    <w:rsid w:val="0094093E"/>
    <w:rsid w:val="00941D58"/>
    <w:rsid w:val="00942C11"/>
    <w:rsid w:val="00943BB3"/>
    <w:rsid w:val="00944202"/>
    <w:rsid w:val="0094587B"/>
    <w:rsid w:val="00952301"/>
    <w:rsid w:val="00956213"/>
    <w:rsid w:val="0096086D"/>
    <w:rsid w:val="009630B5"/>
    <w:rsid w:val="00963144"/>
    <w:rsid w:val="009667FD"/>
    <w:rsid w:val="00971D9D"/>
    <w:rsid w:val="009754BE"/>
    <w:rsid w:val="009765A4"/>
    <w:rsid w:val="009771F8"/>
    <w:rsid w:val="00980ADE"/>
    <w:rsid w:val="009816BE"/>
    <w:rsid w:val="0098334E"/>
    <w:rsid w:val="00985D43"/>
    <w:rsid w:val="009871C0"/>
    <w:rsid w:val="0099110E"/>
    <w:rsid w:val="00991FCA"/>
    <w:rsid w:val="009972C3"/>
    <w:rsid w:val="009A0B82"/>
    <w:rsid w:val="009A27A9"/>
    <w:rsid w:val="009A5A8F"/>
    <w:rsid w:val="009A5E2D"/>
    <w:rsid w:val="009B224A"/>
    <w:rsid w:val="009B2812"/>
    <w:rsid w:val="009B2F12"/>
    <w:rsid w:val="009B30F8"/>
    <w:rsid w:val="009B523B"/>
    <w:rsid w:val="009B65A3"/>
    <w:rsid w:val="009B6A5E"/>
    <w:rsid w:val="009B779C"/>
    <w:rsid w:val="009C07C8"/>
    <w:rsid w:val="009C125B"/>
    <w:rsid w:val="009C2DD4"/>
    <w:rsid w:val="009C3228"/>
    <w:rsid w:val="009C43AF"/>
    <w:rsid w:val="009D01A4"/>
    <w:rsid w:val="009D0AC8"/>
    <w:rsid w:val="009D0ECB"/>
    <w:rsid w:val="009D2093"/>
    <w:rsid w:val="009D245E"/>
    <w:rsid w:val="009D3249"/>
    <w:rsid w:val="009D3DC4"/>
    <w:rsid w:val="009D54A4"/>
    <w:rsid w:val="009E0F18"/>
    <w:rsid w:val="009E4AFA"/>
    <w:rsid w:val="009E7286"/>
    <w:rsid w:val="009F057A"/>
    <w:rsid w:val="009F4F78"/>
    <w:rsid w:val="00A05C40"/>
    <w:rsid w:val="00A06A00"/>
    <w:rsid w:val="00A10CB5"/>
    <w:rsid w:val="00A10D4E"/>
    <w:rsid w:val="00A11FDB"/>
    <w:rsid w:val="00A12677"/>
    <w:rsid w:val="00A12C49"/>
    <w:rsid w:val="00A12FFF"/>
    <w:rsid w:val="00A137F4"/>
    <w:rsid w:val="00A15566"/>
    <w:rsid w:val="00A16446"/>
    <w:rsid w:val="00A1789D"/>
    <w:rsid w:val="00A17E4C"/>
    <w:rsid w:val="00A17FF9"/>
    <w:rsid w:val="00A2095A"/>
    <w:rsid w:val="00A245C2"/>
    <w:rsid w:val="00A26415"/>
    <w:rsid w:val="00A309A3"/>
    <w:rsid w:val="00A3254F"/>
    <w:rsid w:val="00A32862"/>
    <w:rsid w:val="00A32FEF"/>
    <w:rsid w:val="00A345E8"/>
    <w:rsid w:val="00A34E00"/>
    <w:rsid w:val="00A37391"/>
    <w:rsid w:val="00A417BA"/>
    <w:rsid w:val="00A41DC1"/>
    <w:rsid w:val="00A42229"/>
    <w:rsid w:val="00A465A2"/>
    <w:rsid w:val="00A47034"/>
    <w:rsid w:val="00A50AF3"/>
    <w:rsid w:val="00A51AED"/>
    <w:rsid w:val="00A52E63"/>
    <w:rsid w:val="00A52EA5"/>
    <w:rsid w:val="00A542B9"/>
    <w:rsid w:val="00A609B9"/>
    <w:rsid w:val="00A60CCE"/>
    <w:rsid w:val="00A60CF3"/>
    <w:rsid w:val="00A61821"/>
    <w:rsid w:val="00A63BC1"/>
    <w:rsid w:val="00A71A76"/>
    <w:rsid w:val="00A73B23"/>
    <w:rsid w:val="00A73E18"/>
    <w:rsid w:val="00A75218"/>
    <w:rsid w:val="00A77065"/>
    <w:rsid w:val="00A800A4"/>
    <w:rsid w:val="00A83B59"/>
    <w:rsid w:val="00A8623F"/>
    <w:rsid w:val="00A87FA8"/>
    <w:rsid w:val="00A90AC5"/>
    <w:rsid w:val="00A90E52"/>
    <w:rsid w:val="00A94375"/>
    <w:rsid w:val="00AA287E"/>
    <w:rsid w:val="00AA3411"/>
    <w:rsid w:val="00AA4DFF"/>
    <w:rsid w:val="00AA676C"/>
    <w:rsid w:val="00AB1423"/>
    <w:rsid w:val="00AB2AAE"/>
    <w:rsid w:val="00AB40BA"/>
    <w:rsid w:val="00AB50B8"/>
    <w:rsid w:val="00AB620A"/>
    <w:rsid w:val="00AB64DC"/>
    <w:rsid w:val="00AC0DB9"/>
    <w:rsid w:val="00AC2690"/>
    <w:rsid w:val="00AC3DF8"/>
    <w:rsid w:val="00AD0403"/>
    <w:rsid w:val="00AD232C"/>
    <w:rsid w:val="00AD7708"/>
    <w:rsid w:val="00AE0C6A"/>
    <w:rsid w:val="00AE1957"/>
    <w:rsid w:val="00AE222E"/>
    <w:rsid w:val="00AE231B"/>
    <w:rsid w:val="00AE2E85"/>
    <w:rsid w:val="00AE49A3"/>
    <w:rsid w:val="00AE715D"/>
    <w:rsid w:val="00AF09E2"/>
    <w:rsid w:val="00AF2604"/>
    <w:rsid w:val="00AF2949"/>
    <w:rsid w:val="00AF6DAB"/>
    <w:rsid w:val="00AF6DBB"/>
    <w:rsid w:val="00AF75DB"/>
    <w:rsid w:val="00B02697"/>
    <w:rsid w:val="00B04509"/>
    <w:rsid w:val="00B04E44"/>
    <w:rsid w:val="00B05692"/>
    <w:rsid w:val="00B059B4"/>
    <w:rsid w:val="00B05A00"/>
    <w:rsid w:val="00B10E3D"/>
    <w:rsid w:val="00B11A40"/>
    <w:rsid w:val="00B13420"/>
    <w:rsid w:val="00B2263F"/>
    <w:rsid w:val="00B229EF"/>
    <w:rsid w:val="00B246D3"/>
    <w:rsid w:val="00B25330"/>
    <w:rsid w:val="00B25B66"/>
    <w:rsid w:val="00B26F2A"/>
    <w:rsid w:val="00B30C27"/>
    <w:rsid w:val="00B31C4F"/>
    <w:rsid w:val="00B31D35"/>
    <w:rsid w:val="00B35957"/>
    <w:rsid w:val="00B3645C"/>
    <w:rsid w:val="00B36887"/>
    <w:rsid w:val="00B4041C"/>
    <w:rsid w:val="00B414A2"/>
    <w:rsid w:val="00B424B4"/>
    <w:rsid w:val="00B45F81"/>
    <w:rsid w:val="00B51447"/>
    <w:rsid w:val="00B52110"/>
    <w:rsid w:val="00B5367B"/>
    <w:rsid w:val="00B54925"/>
    <w:rsid w:val="00B55100"/>
    <w:rsid w:val="00B55962"/>
    <w:rsid w:val="00B56C67"/>
    <w:rsid w:val="00B62B2E"/>
    <w:rsid w:val="00B63D40"/>
    <w:rsid w:val="00B6443A"/>
    <w:rsid w:val="00B6454A"/>
    <w:rsid w:val="00B646E8"/>
    <w:rsid w:val="00B66541"/>
    <w:rsid w:val="00B671E3"/>
    <w:rsid w:val="00B70727"/>
    <w:rsid w:val="00B717CB"/>
    <w:rsid w:val="00B732E7"/>
    <w:rsid w:val="00B73864"/>
    <w:rsid w:val="00B763E5"/>
    <w:rsid w:val="00B7720E"/>
    <w:rsid w:val="00B779B6"/>
    <w:rsid w:val="00B802CE"/>
    <w:rsid w:val="00B807B4"/>
    <w:rsid w:val="00B8318E"/>
    <w:rsid w:val="00B852C1"/>
    <w:rsid w:val="00B875E1"/>
    <w:rsid w:val="00B87C9E"/>
    <w:rsid w:val="00B90394"/>
    <w:rsid w:val="00B90B1D"/>
    <w:rsid w:val="00B926BE"/>
    <w:rsid w:val="00B95B5D"/>
    <w:rsid w:val="00B96CD6"/>
    <w:rsid w:val="00BA033A"/>
    <w:rsid w:val="00BA0796"/>
    <w:rsid w:val="00BA1233"/>
    <w:rsid w:val="00BA4BAE"/>
    <w:rsid w:val="00BA6A62"/>
    <w:rsid w:val="00BB0975"/>
    <w:rsid w:val="00BB09DC"/>
    <w:rsid w:val="00BB0DA3"/>
    <w:rsid w:val="00BB4886"/>
    <w:rsid w:val="00BB571E"/>
    <w:rsid w:val="00BB5F8B"/>
    <w:rsid w:val="00BB6AF2"/>
    <w:rsid w:val="00BB7A42"/>
    <w:rsid w:val="00BC0E04"/>
    <w:rsid w:val="00BC28F2"/>
    <w:rsid w:val="00BC4BA0"/>
    <w:rsid w:val="00BC50C7"/>
    <w:rsid w:val="00BC68A8"/>
    <w:rsid w:val="00BC7DF4"/>
    <w:rsid w:val="00BD0386"/>
    <w:rsid w:val="00BD03FD"/>
    <w:rsid w:val="00BD1AED"/>
    <w:rsid w:val="00BD2C58"/>
    <w:rsid w:val="00BD2D69"/>
    <w:rsid w:val="00BD3302"/>
    <w:rsid w:val="00BD4FDF"/>
    <w:rsid w:val="00BD7140"/>
    <w:rsid w:val="00BE0E4C"/>
    <w:rsid w:val="00BE39C8"/>
    <w:rsid w:val="00BE6935"/>
    <w:rsid w:val="00BE6C31"/>
    <w:rsid w:val="00BF2DD7"/>
    <w:rsid w:val="00BF40A1"/>
    <w:rsid w:val="00BF65FF"/>
    <w:rsid w:val="00BF69B3"/>
    <w:rsid w:val="00C01D25"/>
    <w:rsid w:val="00C02038"/>
    <w:rsid w:val="00C0232B"/>
    <w:rsid w:val="00C04179"/>
    <w:rsid w:val="00C05280"/>
    <w:rsid w:val="00C06452"/>
    <w:rsid w:val="00C0673F"/>
    <w:rsid w:val="00C070F7"/>
    <w:rsid w:val="00C07ABF"/>
    <w:rsid w:val="00C10749"/>
    <w:rsid w:val="00C10B35"/>
    <w:rsid w:val="00C11F61"/>
    <w:rsid w:val="00C15D79"/>
    <w:rsid w:val="00C16148"/>
    <w:rsid w:val="00C2033C"/>
    <w:rsid w:val="00C204D3"/>
    <w:rsid w:val="00C21A66"/>
    <w:rsid w:val="00C21B0D"/>
    <w:rsid w:val="00C22361"/>
    <w:rsid w:val="00C22493"/>
    <w:rsid w:val="00C23F84"/>
    <w:rsid w:val="00C24F11"/>
    <w:rsid w:val="00C255A1"/>
    <w:rsid w:val="00C25CD9"/>
    <w:rsid w:val="00C276B2"/>
    <w:rsid w:val="00C30969"/>
    <w:rsid w:val="00C366AF"/>
    <w:rsid w:val="00C370FE"/>
    <w:rsid w:val="00C41EF4"/>
    <w:rsid w:val="00C432C9"/>
    <w:rsid w:val="00C45FD5"/>
    <w:rsid w:val="00C467E9"/>
    <w:rsid w:val="00C5140A"/>
    <w:rsid w:val="00C536A4"/>
    <w:rsid w:val="00C54F60"/>
    <w:rsid w:val="00C611C7"/>
    <w:rsid w:val="00C61C7B"/>
    <w:rsid w:val="00C6322F"/>
    <w:rsid w:val="00C70E43"/>
    <w:rsid w:val="00C7563F"/>
    <w:rsid w:val="00C771DC"/>
    <w:rsid w:val="00C80460"/>
    <w:rsid w:val="00C81E2E"/>
    <w:rsid w:val="00C82675"/>
    <w:rsid w:val="00C829EC"/>
    <w:rsid w:val="00C84AB0"/>
    <w:rsid w:val="00C8501E"/>
    <w:rsid w:val="00C872D9"/>
    <w:rsid w:val="00C9091A"/>
    <w:rsid w:val="00C9132B"/>
    <w:rsid w:val="00C9194B"/>
    <w:rsid w:val="00C922AC"/>
    <w:rsid w:val="00C92EF5"/>
    <w:rsid w:val="00C9517D"/>
    <w:rsid w:val="00C964F6"/>
    <w:rsid w:val="00C971D1"/>
    <w:rsid w:val="00C97F3C"/>
    <w:rsid w:val="00CA06E9"/>
    <w:rsid w:val="00CA2E03"/>
    <w:rsid w:val="00CA34F9"/>
    <w:rsid w:val="00CB1545"/>
    <w:rsid w:val="00CB1885"/>
    <w:rsid w:val="00CB1A28"/>
    <w:rsid w:val="00CB2598"/>
    <w:rsid w:val="00CB3E2C"/>
    <w:rsid w:val="00CB5085"/>
    <w:rsid w:val="00CB79A3"/>
    <w:rsid w:val="00CB7F40"/>
    <w:rsid w:val="00CC0FE6"/>
    <w:rsid w:val="00CC1193"/>
    <w:rsid w:val="00CC3446"/>
    <w:rsid w:val="00CC3F6F"/>
    <w:rsid w:val="00CC6E97"/>
    <w:rsid w:val="00CD1D9F"/>
    <w:rsid w:val="00CE0F26"/>
    <w:rsid w:val="00CE26F3"/>
    <w:rsid w:val="00CF13AE"/>
    <w:rsid w:val="00CF26E0"/>
    <w:rsid w:val="00CF2BB1"/>
    <w:rsid w:val="00CF3FE4"/>
    <w:rsid w:val="00CF7D4B"/>
    <w:rsid w:val="00D011A4"/>
    <w:rsid w:val="00D02651"/>
    <w:rsid w:val="00D03D3D"/>
    <w:rsid w:val="00D0595F"/>
    <w:rsid w:val="00D06179"/>
    <w:rsid w:val="00D07B08"/>
    <w:rsid w:val="00D13E0B"/>
    <w:rsid w:val="00D146C1"/>
    <w:rsid w:val="00D17BED"/>
    <w:rsid w:val="00D17E41"/>
    <w:rsid w:val="00D212CF"/>
    <w:rsid w:val="00D21AE6"/>
    <w:rsid w:val="00D2238C"/>
    <w:rsid w:val="00D23319"/>
    <w:rsid w:val="00D2492C"/>
    <w:rsid w:val="00D253FD"/>
    <w:rsid w:val="00D2746A"/>
    <w:rsid w:val="00D301A0"/>
    <w:rsid w:val="00D308A8"/>
    <w:rsid w:val="00D343D7"/>
    <w:rsid w:val="00D443BB"/>
    <w:rsid w:val="00D50B0C"/>
    <w:rsid w:val="00D51C6D"/>
    <w:rsid w:val="00D53016"/>
    <w:rsid w:val="00D53238"/>
    <w:rsid w:val="00D534AF"/>
    <w:rsid w:val="00D55086"/>
    <w:rsid w:val="00D56400"/>
    <w:rsid w:val="00D604D7"/>
    <w:rsid w:val="00D643A3"/>
    <w:rsid w:val="00D6458F"/>
    <w:rsid w:val="00D66F68"/>
    <w:rsid w:val="00D711BA"/>
    <w:rsid w:val="00D738E9"/>
    <w:rsid w:val="00D76612"/>
    <w:rsid w:val="00D85395"/>
    <w:rsid w:val="00D8696E"/>
    <w:rsid w:val="00D8703E"/>
    <w:rsid w:val="00D91A54"/>
    <w:rsid w:val="00D93788"/>
    <w:rsid w:val="00D93FFA"/>
    <w:rsid w:val="00D97484"/>
    <w:rsid w:val="00D9755B"/>
    <w:rsid w:val="00DA0294"/>
    <w:rsid w:val="00DA07CE"/>
    <w:rsid w:val="00DA0DD2"/>
    <w:rsid w:val="00DA2269"/>
    <w:rsid w:val="00DA3676"/>
    <w:rsid w:val="00DA43BD"/>
    <w:rsid w:val="00DA61E5"/>
    <w:rsid w:val="00DA6366"/>
    <w:rsid w:val="00DB0C1F"/>
    <w:rsid w:val="00DB13C6"/>
    <w:rsid w:val="00DB15A3"/>
    <w:rsid w:val="00DB26AC"/>
    <w:rsid w:val="00DC148F"/>
    <w:rsid w:val="00DC1F35"/>
    <w:rsid w:val="00DC271E"/>
    <w:rsid w:val="00DC34CA"/>
    <w:rsid w:val="00DC41D0"/>
    <w:rsid w:val="00DC755D"/>
    <w:rsid w:val="00DD052D"/>
    <w:rsid w:val="00DD108C"/>
    <w:rsid w:val="00DD1422"/>
    <w:rsid w:val="00DD3461"/>
    <w:rsid w:val="00DD38F5"/>
    <w:rsid w:val="00DD5F25"/>
    <w:rsid w:val="00DE01A9"/>
    <w:rsid w:val="00DE1558"/>
    <w:rsid w:val="00DE3734"/>
    <w:rsid w:val="00DE6830"/>
    <w:rsid w:val="00DF0CD4"/>
    <w:rsid w:val="00DF1635"/>
    <w:rsid w:val="00DF4A52"/>
    <w:rsid w:val="00DF6199"/>
    <w:rsid w:val="00E001CA"/>
    <w:rsid w:val="00E00585"/>
    <w:rsid w:val="00E03228"/>
    <w:rsid w:val="00E05B5D"/>
    <w:rsid w:val="00E05EBC"/>
    <w:rsid w:val="00E064F5"/>
    <w:rsid w:val="00E1285F"/>
    <w:rsid w:val="00E16010"/>
    <w:rsid w:val="00E16D31"/>
    <w:rsid w:val="00E177D2"/>
    <w:rsid w:val="00E20E3D"/>
    <w:rsid w:val="00E219BB"/>
    <w:rsid w:val="00E2245D"/>
    <w:rsid w:val="00E26B01"/>
    <w:rsid w:val="00E2738B"/>
    <w:rsid w:val="00E27627"/>
    <w:rsid w:val="00E328DE"/>
    <w:rsid w:val="00E350D9"/>
    <w:rsid w:val="00E353FF"/>
    <w:rsid w:val="00E3610E"/>
    <w:rsid w:val="00E3771F"/>
    <w:rsid w:val="00E43340"/>
    <w:rsid w:val="00E44C0B"/>
    <w:rsid w:val="00E4501A"/>
    <w:rsid w:val="00E46089"/>
    <w:rsid w:val="00E472B0"/>
    <w:rsid w:val="00E47999"/>
    <w:rsid w:val="00E54585"/>
    <w:rsid w:val="00E56451"/>
    <w:rsid w:val="00E63251"/>
    <w:rsid w:val="00E638B5"/>
    <w:rsid w:val="00E64025"/>
    <w:rsid w:val="00E64295"/>
    <w:rsid w:val="00E6752F"/>
    <w:rsid w:val="00E71930"/>
    <w:rsid w:val="00E71C62"/>
    <w:rsid w:val="00E73DF8"/>
    <w:rsid w:val="00E74D04"/>
    <w:rsid w:val="00E81A6A"/>
    <w:rsid w:val="00E824A4"/>
    <w:rsid w:val="00E83B7D"/>
    <w:rsid w:val="00E849A1"/>
    <w:rsid w:val="00E85745"/>
    <w:rsid w:val="00E85836"/>
    <w:rsid w:val="00E862A6"/>
    <w:rsid w:val="00E9159B"/>
    <w:rsid w:val="00E97518"/>
    <w:rsid w:val="00EA24FB"/>
    <w:rsid w:val="00EA25AD"/>
    <w:rsid w:val="00EA56CC"/>
    <w:rsid w:val="00EA58C9"/>
    <w:rsid w:val="00EA5D10"/>
    <w:rsid w:val="00EB0529"/>
    <w:rsid w:val="00EB0736"/>
    <w:rsid w:val="00EB154B"/>
    <w:rsid w:val="00EB23D3"/>
    <w:rsid w:val="00EB381A"/>
    <w:rsid w:val="00EB506B"/>
    <w:rsid w:val="00EB66FD"/>
    <w:rsid w:val="00EC2B9F"/>
    <w:rsid w:val="00EC6487"/>
    <w:rsid w:val="00ED0AB3"/>
    <w:rsid w:val="00ED25BA"/>
    <w:rsid w:val="00ED2EA9"/>
    <w:rsid w:val="00ED3D1F"/>
    <w:rsid w:val="00ED7474"/>
    <w:rsid w:val="00EE00C5"/>
    <w:rsid w:val="00EE0DB7"/>
    <w:rsid w:val="00EE3212"/>
    <w:rsid w:val="00EE37B2"/>
    <w:rsid w:val="00EE3E9A"/>
    <w:rsid w:val="00EE52C1"/>
    <w:rsid w:val="00EE6E34"/>
    <w:rsid w:val="00EE7FEC"/>
    <w:rsid w:val="00EF4266"/>
    <w:rsid w:val="00EF4CAE"/>
    <w:rsid w:val="00EF4D35"/>
    <w:rsid w:val="00EF5D5D"/>
    <w:rsid w:val="00EF5E2A"/>
    <w:rsid w:val="00EF725D"/>
    <w:rsid w:val="00F014DE"/>
    <w:rsid w:val="00F03114"/>
    <w:rsid w:val="00F04BE1"/>
    <w:rsid w:val="00F076A3"/>
    <w:rsid w:val="00F10225"/>
    <w:rsid w:val="00F10B74"/>
    <w:rsid w:val="00F11C5D"/>
    <w:rsid w:val="00F12318"/>
    <w:rsid w:val="00F166AF"/>
    <w:rsid w:val="00F171CA"/>
    <w:rsid w:val="00F17488"/>
    <w:rsid w:val="00F2193F"/>
    <w:rsid w:val="00F229AE"/>
    <w:rsid w:val="00F24EE3"/>
    <w:rsid w:val="00F25EC2"/>
    <w:rsid w:val="00F303CB"/>
    <w:rsid w:val="00F30CF2"/>
    <w:rsid w:val="00F319C7"/>
    <w:rsid w:val="00F32214"/>
    <w:rsid w:val="00F32553"/>
    <w:rsid w:val="00F33FA4"/>
    <w:rsid w:val="00F3400F"/>
    <w:rsid w:val="00F34999"/>
    <w:rsid w:val="00F36124"/>
    <w:rsid w:val="00F3761B"/>
    <w:rsid w:val="00F41AE2"/>
    <w:rsid w:val="00F43126"/>
    <w:rsid w:val="00F458D0"/>
    <w:rsid w:val="00F504F4"/>
    <w:rsid w:val="00F52ABF"/>
    <w:rsid w:val="00F53406"/>
    <w:rsid w:val="00F53552"/>
    <w:rsid w:val="00F54216"/>
    <w:rsid w:val="00F54729"/>
    <w:rsid w:val="00F5576F"/>
    <w:rsid w:val="00F55798"/>
    <w:rsid w:val="00F56785"/>
    <w:rsid w:val="00F56B59"/>
    <w:rsid w:val="00F57E8E"/>
    <w:rsid w:val="00F64F14"/>
    <w:rsid w:val="00F6596C"/>
    <w:rsid w:val="00F668E7"/>
    <w:rsid w:val="00F70DD8"/>
    <w:rsid w:val="00F71277"/>
    <w:rsid w:val="00F73F40"/>
    <w:rsid w:val="00F7788B"/>
    <w:rsid w:val="00F8179B"/>
    <w:rsid w:val="00F81BDC"/>
    <w:rsid w:val="00F84CE3"/>
    <w:rsid w:val="00F8501E"/>
    <w:rsid w:val="00F91832"/>
    <w:rsid w:val="00F9273A"/>
    <w:rsid w:val="00F9383E"/>
    <w:rsid w:val="00F93968"/>
    <w:rsid w:val="00F93B52"/>
    <w:rsid w:val="00F947B6"/>
    <w:rsid w:val="00F9690F"/>
    <w:rsid w:val="00F978AE"/>
    <w:rsid w:val="00FA1B6E"/>
    <w:rsid w:val="00FB2216"/>
    <w:rsid w:val="00FB4417"/>
    <w:rsid w:val="00FB6B92"/>
    <w:rsid w:val="00FB6C5D"/>
    <w:rsid w:val="00FB6ED2"/>
    <w:rsid w:val="00FB7D66"/>
    <w:rsid w:val="00FC3D9F"/>
    <w:rsid w:val="00FC3FB2"/>
    <w:rsid w:val="00FC4AB9"/>
    <w:rsid w:val="00FC726F"/>
    <w:rsid w:val="00FD0B7F"/>
    <w:rsid w:val="00FD4208"/>
    <w:rsid w:val="00FD4750"/>
    <w:rsid w:val="00FD4B9F"/>
    <w:rsid w:val="00FD5913"/>
    <w:rsid w:val="00FD6E4F"/>
    <w:rsid w:val="00FD7E10"/>
    <w:rsid w:val="00FE001A"/>
    <w:rsid w:val="00FE08CD"/>
    <w:rsid w:val="00FE4EB5"/>
    <w:rsid w:val="00FE5399"/>
    <w:rsid w:val="00FE5CA1"/>
    <w:rsid w:val="00FF1584"/>
    <w:rsid w:val="00FF15EE"/>
    <w:rsid w:val="00FF16BC"/>
    <w:rsid w:val="00FF2A3F"/>
    <w:rsid w:val="00FF48CC"/>
    <w:rsid w:val="00FF5180"/>
    <w:rsid w:val="00FF6F72"/>
    <w:rsid w:val="00FF7A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2BC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B2598"/>
    <w:rPr>
      <w:rFonts w:ascii="Tahoma" w:hAnsi="Tahoma" w:cs="Tahoma"/>
      <w:sz w:val="16"/>
      <w:szCs w:val="16"/>
    </w:rPr>
  </w:style>
  <w:style w:type="character" w:styleId="Hyperlink">
    <w:name w:val="Hyperlink"/>
    <w:rsid w:val="00182D71"/>
    <w:rPr>
      <w:color w:val="0000FF"/>
      <w:u w:val="single"/>
    </w:rPr>
  </w:style>
  <w:style w:type="table" w:styleId="TableGrid">
    <w:name w:val="Table Grid"/>
    <w:basedOn w:val="TableNormal"/>
    <w:rsid w:val="007C21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1584"/>
    <w:pPr>
      <w:ind w:left="720"/>
    </w:pPr>
  </w:style>
  <w:style w:type="paragraph" w:styleId="Header">
    <w:name w:val="header"/>
    <w:basedOn w:val="Normal"/>
    <w:link w:val="HeaderChar"/>
    <w:rsid w:val="00DA3676"/>
    <w:pPr>
      <w:tabs>
        <w:tab w:val="center" w:pos="4513"/>
        <w:tab w:val="right" w:pos="9026"/>
      </w:tabs>
    </w:pPr>
  </w:style>
  <w:style w:type="character" w:customStyle="1" w:styleId="HeaderChar">
    <w:name w:val="Header Char"/>
    <w:link w:val="Header"/>
    <w:rsid w:val="00DA3676"/>
    <w:rPr>
      <w:sz w:val="24"/>
      <w:szCs w:val="24"/>
    </w:rPr>
  </w:style>
  <w:style w:type="paragraph" w:styleId="Footer">
    <w:name w:val="footer"/>
    <w:basedOn w:val="Normal"/>
    <w:link w:val="FooterChar"/>
    <w:uiPriority w:val="99"/>
    <w:rsid w:val="00DA3676"/>
    <w:pPr>
      <w:tabs>
        <w:tab w:val="center" w:pos="4513"/>
        <w:tab w:val="right" w:pos="9026"/>
      </w:tabs>
    </w:pPr>
  </w:style>
  <w:style w:type="character" w:customStyle="1" w:styleId="FooterChar">
    <w:name w:val="Footer Char"/>
    <w:link w:val="Footer"/>
    <w:uiPriority w:val="99"/>
    <w:rsid w:val="00DA36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2BC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B2598"/>
    <w:rPr>
      <w:rFonts w:ascii="Tahoma" w:hAnsi="Tahoma" w:cs="Tahoma"/>
      <w:sz w:val="16"/>
      <w:szCs w:val="16"/>
    </w:rPr>
  </w:style>
  <w:style w:type="character" w:styleId="Hyperlink">
    <w:name w:val="Hyperlink"/>
    <w:rsid w:val="00182D71"/>
    <w:rPr>
      <w:color w:val="0000FF"/>
      <w:u w:val="single"/>
    </w:rPr>
  </w:style>
  <w:style w:type="table" w:styleId="TableGrid">
    <w:name w:val="Table Grid"/>
    <w:basedOn w:val="TableNormal"/>
    <w:rsid w:val="007C21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1584"/>
    <w:pPr>
      <w:ind w:left="720"/>
    </w:pPr>
  </w:style>
  <w:style w:type="paragraph" w:styleId="Header">
    <w:name w:val="header"/>
    <w:basedOn w:val="Normal"/>
    <w:link w:val="HeaderChar"/>
    <w:rsid w:val="00DA3676"/>
    <w:pPr>
      <w:tabs>
        <w:tab w:val="center" w:pos="4513"/>
        <w:tab w:val="right" w:pos="9026"/>
      </w:tabs>
    </w:pPr>
  </w:style>
  <w:style w:type="character" w:customStyle="1" w:styleId="HeaderChar">
    <w:name w:val="Header Char"/>
    <w:link w:val="Header"/>
    <w:rsid w:val="00DA3676"/>
    <w:rPr>
      <w:sz w:val="24"/>
      <w:szCs w:val="24"/>
    </w:rPr>
  </w:style>
  <w:style w:type="paragraph" w:styleId="Footer">
    <w:name w:val="footer"/>
    <w:basedOn w:val="Normal"/>
    <w:link w:val="FooterChar"/>
    <w:uiPriority w:val="99"/>
    <w:rsid w:val="00DA3676"/>
    <w:pPr>
      <w:tabs>
        <w:tab w:val="center" w:pos="4513"/>
        <w:tab w:val="right" w:pos="9026"/>
      </w:tabs>
    </w:pPr>
  </w:style>
  <w:style w:type="character" w:customStyle="1" w:styleId="FooterChar">
    <w:name w:val="Footer Char"/>
    <w:link w:val="Footer"/>
    <w:uiPriority w:val="99"/>
    <w:rsid w:val="00DA36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309117">
      <w:bodyDiv w:val="1"/>
      <w:marLeft w:val="0"/>
      <w:marRight w:val="0"/>
      <w:marTop w:val="0"/>
      <w:marBottom w:val="0"/>
      <w:divBdr>
        <w:top w:val="none" w:sz="0" w:space="0" w:color="auto"/>
        <w:left w:val="none" w:sz="0" w:space="0" w:color="auto"/>
        <w:bottom w:val="none" w:sz="0" w:space="0" w:color="auto"/>
        <w:right w:val="none" w:sz="0" w:space="0" w:color="auto"/>
      </w:divBdr>
      <w:divsChild>
        <w:div w:id="2038852032">
          <w:marLeft w:val="0"/>
          <w:marRight w:val="0"/>
          <w:marTop w:val="0"/>
          <w:marBottom w:val="0"/>
          <w:divBdr>
            <w:top w:val="none" w:sz="0" w:space="0" w:color="auto"/>
            <w:left w:val="none" w:sz="0" w:space="0" w:color="auto"/>
            <w:bottom w:val="none" w:sz="0" w:space="0" w:color="auto"/>
            <w:right w:val="none" w:sz="0" w:space="0" w:color="auto"/>
          </w:divBdr>
          <w:divsChild>
            <w:div w:id="948510241">
              <w:marLeft w:val="0"/>
              <w:marRight w:val="0"/>
              <w:marTop w:val="0"/>
              <w:marBottom w:val="0"/>
              <w:divBdr>
                <w:top w:val="none" w:sz="0" w:space="0" w:color="auto"/>
                <w:left w:val="none" w:sz="0" w:space="0" w:color="auto"/>
                <w:bottom w:val="none" w:sz="0" w:space="0" w:color="auto"/>
                <w:right w:val="none" w:sz="0" w:space="0" w:color="auto"/>
              </w:divBdr>
              <w:divsChild>
                <w:div w:id="1194226651">
                  <w:marLeft w:val="0"/>
                  <w:marRight w:val="0"/>
                  <w:marTop w:val="0"/>
                  <w:marBottom w:val="0"/>
                  <w:divBdr>
                    <w:top w:val="none" w:sz="0" w:space="0" w:color="auto"/>
                    <w:left w:val="none" w:sz="0" w:space="0" w:color="auto"/>
                    <w:bottom w:val="none" w:sz="0" w:space="0" w:color="auto"/>
                    <w:right w:val="none" w:sz="0" w:space="0" w:color="auto"/>
                  </w:divBdr>
                  <w:divsChild>
                    <w:div w:id="173695618">
                      <w:marLeft w:val="0"/>
                      <w:marRight w:val="0"/>
                      <w:marTop w:val="0"/>
                      <w:marBottom w:val="0"/>
                      <w:divBdr>
                        <w:top w:val="none" w:sz="0" w:space="0" w:color="auto"/>
                        <w:left w:val="none" w:sz="0" w:space="0" w:color="auto"/>
                        <w:bottom w:val="none" w:sz="0" w:space="0" w:color="auto"/>
                        <w:right w:val="none" w:sz="0" w:space="0" w:color="auto"/>
                      </w:divBdr>
                      <w:divsChild>
                        <w:div w:id="438137334">
                          <w:marLeft w:val="0"/>
                          <w:marRight w:val="0"/>
                          <w:marTop w:val="0"/>
                          <w:marBottom w:val="0"/>
                          <w:divBdr>
                            <w:top w:val="none" w:sz="0" w:space="0" w:color="auto"/>
                            <w:left w:val="none" w:sz="0" w:space="0" w:color="auto"/>
                            <w:bottom w:val="none" w:sz="0" w:space="0" w:color="auto"/>
                            <w:right w:val="none" w:sz="0" w:space="0" w:color="auto"/>
                          </w:divBdr>
                          <w:divsChild>
                            <w:div w:id="84420471">
                              <w:marLeft w:val="0"/>
                              <w:marRight w:val="0"/>
                              <w:marTop w:val="0"/>
                              <w:marBottom w:val="0"/>
                              <w:divBdr>
                                <w:top w:val="none" w:sz="0" w:space="0" w:color="auto"/>
                                <w:left w:val="none" w:sz="0" w:space="0" w:color="auto"/>
                                <w:bottom w:val="none" w:sz="0" w:space="0" w:color="auto"/>
                                <w:right w:val="none" w:sz="0" w:space="0" w:color="auto"/>
                              </w:divBdr>
                            </w:div>
                            <w:div w:id="38248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719746">
      <w:bodyDiv w:val="1"/>
      <w:marLeft w:val="0"/>
      <w:marRight w:val="0"/>
      <w:marTop w:val="0"/>
      <w:marBottom w:val="0"/>
      <w:divBdr>
        <w:top w:val="none" w:sz="0" w:space="0" w:color="auto"/>
        <w:left w:val="none" w:sz="0" w:space="0" w:color="auto"/>
        <w:bottom w:val="none" w:sz="0" w:space="0" w:color="auto"/>
        <w:right w:val="none" w:sz="0" w:space="0" w:color="auto"/>
      </w:divBdr>
      <w:divsChild>
        <w:div w:id="390882029">
          <w:marLeft w:val="0"/>
          <w:marRight w:val="0"/>
          <w:marTop w:val="0"/>
          <w:marBottom w:val="0"/>
          <w:divBdr>
            <w:top w:val="none" w:sz="0" w:space="0" w:color="auto"/>
            <w:left w:val="none" w:sz="0" w:space="0" w:color="auto"/>
            <w:bottom w:val="none" w:sz="0" w:space="0" w:color="auto"/>
            <w:right w:val="none" w:sz="0" w:space="0" w:color="auto"/>
          </w:divBdr>
          <w:divsChild>
            <w:div w:id="631601049">
              <w:marLeft w:val="0"/>
              <w:marRight w:val="0"/>
              <w:marTop w:val="0"/>
              <w:marBottom w:val="0"/>
              <w:divBdr>
                <w:top w:val="none" w:sz="0" w:space="0" w:color="auto"/>
                <w:left w:val="none" w:sz="0" w:space="0" w:color="auto"/>
                <w:bottom w:val="none" w:sz="0" w:space="0" w:color="auto"/>
                <w:right w:val="none" w:sz="0" w:space="0" w:color="auto"/>
              </w:divBdr>
              <w:divsChild>
                <w:div w:id="538783018">
                  <w:marLeft w:val="0"/>
                  <w:marRight w:val="0"/>
                  <w:marTop w:val="0"/>
                  <w:marBottom w:val="0"/>
                  <w:divBdr>
                    <w:top w:val="none" w:sz="0" w:space="0" w:color="auto"/>
                    <w:left w:val="none" w:sz="0" w:space="0" w:color="auto"/>
                    <w:bottom w:val="none" w:sz="0" w:space="0" w:color="auto"/>
                    <w:right w:val="none" w:sz="0" w:space="0" w:color="auto"/>
                  </w:divBdr>
                </w:div>
                <w:div w:id="1048261753">
                  <w:marLeft w:val="0"/>
                  <w:marRight w:val="0"/>
                  <w:marTop w:val="0"/>
                  <w:marBottom w:val="0"/>
                  <w:divBdr>
                    <w:top w:val="none" w:sz="0" w:space="0" w:color="auto"/>
                    <w:left w:val="none" w:sz="0" w:space="0" w:color="auto"/>
                    <w:bottom w:val="none" w:sz="0" w:space="0" w:color="auto"/>
                    <w:right w:val="none" w:sz="0" w:space="0" w:color="auto"/>
                  </w:divBdr>
                </w:div>
              </w:divsChild>
            </w:div>
            <w:div w:id="690255384">
              <w:marLeft w:val="0"/>
              <w:marRight w:val="0"/>
              <w:marTop w:val="0"/>
              <w:marBottom w:val="0"/>
              <w:divBdr>
                <w:top w:val="none" w:sz="0" w:space="0" w:color="auto"/>
                <w:left w:val="none" w:sz="0" w:space="0" w:color="auto"/>
                <w:bottom w:val="none" w:sz="0" w:space="0" w:color="auto"/>
                <w:right w:val="none" w:sz="0" w:space="0" w:color="auto"/>
              </w:divBdr>
              <w:divsChild>
                <w:div w:id="901915048">
                  <w:marLeft w:val="0"/>
                  <w:marRight w:val="0"/>
                  <w:marTop w:val="0"/>
                  <w:marBottom w:val="0"/>
                  <w:divBdr>
                    <w:top w:val="none" w:sz="0" w:space="0" w:color="auto"/>
                    <w:left w:val="none" w:sz="0" w:space="0" w:color="auto"/>
                    <w:bottom w:val="none" w:sz="0" w:space="0" w:color="auto"/>
                    <w:right w:val="none" w:sz="0" w:space="0" w:color="auto"/>
                  </w:divBdr>
                  <w:divsChild>
                    <w:div w:id="709721723">
                      <w:marLeft w:val="0"/>
                      <w:marRight w:val="0"/>
                      <w:marTop w:val="0"/>
                      <w:marBottom w:val="0"/>
                      <w:divBdr>
                        <w:top w:val="none" w:sz="0" w:space="0" w:color="auto"/>
                        <w:left w:val="none" w:sz="0" w:space="0" w:color="auto"/>
                        <w:bottom w:val="none" w:sz="0" w:space="0" w:color="auto"/>
                        <w:right w:val="none" w:sz="0" w:space="0" w:color="auto"/>
                      </w:divBdr>
                    </w:div>
                    <w:div w:id="1269511853">
                      <w:marLeft w:val="0"/>
                      <w:marRight w:val="0"/>
                      <w:marTop w:val="0"/>
                      <w:marBottom w:val="0"/>
                      <w:divBdr>
                        <w:top w:val="none" w:sz="0" w:space="0" w:color="auto"/>
                        <w:left w:val="none" w:sz="0" w:space="0" w:color="auto"/>
                        <w:bottom w:val="none" w:sz="0" w:space="0" w:color="auto"/>
                        <w:right w:val="none" w:sz="0" w:space="0" w:color="auto"/>
                      </w:divBdr>
                      <w:divsChild>
                        <w:div w:id="733697555">
                          <w:marLeft w:val="0"/>
                          <w:marRight w:val="0"/>
                          <w:marTop w:val="0"/>
                          <w:marBottom w:val="0"/>
                          <w:divBdr>
                            <w:top w:val="none" w:sz="0" w:space="0" w:color="auto"/>
                            <w:left w:val="none" w:sz="0" w:space="0" w:color="auto"/>
                            <w:bottom w:val="none" w:sz="0" w:space="0" w:color="auto"/>
                            <w:right w:val="none" w:sz="0" w:space="0" w:color="auto"/>
                          </w:divBdr>
                          <w:divsChild>
                            <w:div w:id="1085224840">
                              <w:marLeft w:val="0"/>
                              <w:marRight w:val="0"/>
                              <w:marTop w:val="0"/>
                              <w:marBottom w:val="0"/>
                              <w:divBdr>
                                <w:top w:val="none" w:sz="0" w:space="0" w:color="auto"/>
                                <w:left w:val="none" w:sz="0" w:space="0" w:color="auto"/>
                                <w:bottom w:val="none" w:sz="0" w:space="0" w:color="auto"/>
                                <w:right w:val="none" w:sz="0" w:space="0" w:color="auto"/>
                              </w:divBdr>
                            </w:div>
                            <w:div w:id="1295865573">
                              <w:marLeft w:val="0"/>
                              <w:marRight w:val="0"/>
                              <w:marTop w:val="0"/>
                              <w:marBottom w:val="0"/>
                              <w:divBdr>
                                <w:top w:val="none" w:sz="0" w:space="0" w:color="auto"/>
                                <w:left w:val="none" w:sz="0" w:space="0" w:color="auto"/>
                                <w:bottom w:val="none" w:sz="0" w:space="0" w:color="auto"/>
                                <w:right w:val="none" w:sz="0" w:space="0" w:color="auto"/>
                              </w:divBdr>
                            </w:div>
                            <w:div w:id="1891067005">
                              <w:marLeft w:val="0"/>
                              <w:marRight w:val="0"/>
                              <w:marTop w:val="0"/>
                              <w:marBottom w:val="0"/>
                              <w:divBdr>
                                <w:top w:val="none" w:sz="0" w:space="0" w:color="auto"/>
                                <w:left w:val="none" w:sz="0" w:space="0" w:color="auto"/>
                                <w:bottom w:val="none" w:sz="0" w:space="0" w:color="auto"/>
                                <w:right w:val="none" w:sz="0" w:space="0" w:color="auto"/>
                              </w:divBdr>
                            </w:div>
                          </w:divsChild>
                        </w:div>
                        <w:div w:id="1158695493">
                          <w:marLeft w:val="0"/>
                          <w:marRight w:val="0"/>
                          <w:marTop w:val="0"/>
                          <w:marBottom w:val="0"/>
                          <w:divBdr>
                            <w:top w:val="none" w:sz="0" w:space="0" w:color="auto"/>
                            <w:left w:val="none" w:sz="0" w:space="0" w:color="auto"/>
                            <w:bottom w:val="none" w:sz="0" w:space="0" w:color="auto"/>
                            <w:right w:val="none" w:sz="0" w:space="0" w:color="auto"/>
                          </w:divBdr>
                          <w:divsChild>
                            <w:div w:id="526023073">
                              <w:marLeft w:val="0"/>
                              <w:marRight w:val="0"/>
                              <w:marTop w:val="0"/>
                              <w:marBottom w:val="0"/>
                              <w:divBdr>
                                <w:top w:val="none" w:sz="0" w:space="0" w:color="auto"/>
                                <w:left w:val="none" w:sz="0" w:space="0" w:color="auto"/>
                                <w:bottom w:val="none" w:sz="0" w:space="0" w:color="auto"/>
                                <w:right w:val="none" w:sz="0" w:space="0" w:color="auto"/>
                              </w:divBdr>
                            </w:div>
                            <w:div w:id="15933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260294">
              <w:marLeft w:val="0"/>
              <w:marRight w:val="0"/>
              <w:marTop w:val="0"/>
              <w:marBottom w:val="0"/>
              <w:divBdr>
                <w:top w:val="none" w:sz="0" w:space="0" w:color="auto"/>
                <w:left w:val="none" w:sz="0" w:space="0" w:color="auto"/>
                <w:bottom w:val="none" w:sz="0" w:space="0" w:color="auto"/>
                <w:right w:val="none" w:sz="0" w:space="0" w:color="auto"/>
              </w:divBdr>
              <w:divsChild>
                <w:div w:id="12189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4859">
      <w:bodyDiv w:val="1"/>
      <w:marLeft w:val="0"/>
      <w:marRight w:val="0"/>
      <w:marTop w:val="0"/>
      <w:marBottom w:val="0"/>
      <w:divBdr>
        <w:top w:val="none" w:sz="0" w:space="0" w:color="auto"/>
        <w:left w:val="none" w:sz="0" w:space="0" w:color="auto"/>
        <w:bottom w:val="none" w:sz="0" w:space="0" w:color="auto"/>
        <w:right w:val="none" w:sz="0" w:space="0" w:color="auto"/>
      </w:divBdr>
      <w:divsChild>
        <w:div w:id="1795563425">
          <w:marLeft w:val="0"/>
          <w:marRight w:val="0"/>
          <w:marTop w:val="0"/>
          <w:marBottom w:val="0"/>
          <w:divBdr>
            <w:top w:val="none" w:sz="0" w:space="0" w:color="auto"/>
            <w:left w:val="none" w:sz="0" w:space="0" w:color="auto"/>
            <w:bottom w:val="none" w:sz="0" w:space="0" w:color="auto"/>
            <w:right w:val="none" w:sz="0" w:space="0" w:color="auto"/>
          </w:divBdr>
          <w:divsChild>
            <w:div w:id="1724522931">
              <w:marLeft w:val="0"/>
              <w:marRight w:val="0"/>
              <w:marTop w:val="0"/>
              <w:marBottom w:val="0"/>
              <w:divBdr>
                <w:top w:val="none" w:sz="0" w:space="0" w:color="auto"/>
                <w:left w:val="none" w:sz="0" w:space="0" w:color="auto"/>
                <w:bottom w:val="none" w:sz="0" w:space="0" w:color="auto"/>
                <w:right w:val="none" w:sz="0" w:space="0" w:color="auto"/>
              </w:divBdr>
              <w:divsChild>
                <w:div w:id="1556233359">
                  <w:marLeft w:val="0"/>
                  <w:marRight w:val="0"/>
                  <w:marTop w:val="0"/>
                  <w:marBottom w:val="0"/>
                  <w:divBdr>
                    <w:top w:val="none" w:sz="0" w:space="0" w:color="auto"/>
                    <w:left w:val="none" w:sz="0" w:space="0" w:color="auto"/>
                    <w:bottom w:val="none" w:sz="0" w:space="0" w:color="auto"/>
                    <w:right w:val="none" w:sz="0" w:space="0" w:color="auto"/>
                  </w:divBdr>
                  <w:divsChild>
                    <w:div w:id="474107401">
                      <w:marLeft w:val="0"/>
                      <w:marRight w:val="0"/>
                      <w:marTop w:val="0"/>
                      <w:marBottom w:val="0"/>
                      <w:divBdr>
                        <w:top w:val="none" w:sz="0" w:space="0" w:color="auto"/>
                        <w:left w:val="none" w:sz="0" w:space="0" w:color="auto"/>
                        <w:bottom w:val="none" w:sz="0" w:space="0" w:color="auto"/>
                        <w:right w:val="none" w:sz="0" w:space="0" w:color="auto"/>
                      </w:divBdr>
                      <w:divsChild>
                        <w:div w:id="575942777">
                          <w:marLeft w:val="0"/>
                          <w:marRight w:val="0"/>
                          <w:marTop w:val="0"/>
                          <w:marBottom w:val="0"/>
                          <w:divBdr>
                            <w:top w:val="none" w:sz="0" w:space="0" w:color="auto"/>
                            <w:left w:val="none" w:sz="0" w:space="0" w:color="auto"/>
                            <w:bottom w:val="none" w:sz="0" w:space="0" w:color="auto"/>
                            <w:right w:val="none" w:sz="0" w:space="0" w:color="auto"/>
                          </w:divBdr>
                          <w:divsChild>
                            <w:div w:id="1013141771">
                              <w:marLeft w:val="0"/>
                              <w:marRight w:val="0"/>
                              <w:marTop w:val="0"/>
                              <w:marBottom w:val="0"/>
                              <w:divBdr>
                                <w:top w:val="none" w:sz="0" w:space="0" w:color="auto"/>
                                <w:left w:val="none" w:sz="0" w:space="0" w:color="auto"/>
                                <w:bottom w:val="none" w:sz="0" w:space="0" w:color="auto"/>
                                <w:right w:val="none" w:sz="0" w:space="0" w:color="auto"/>
                              </w:divBdr>
                            </w:div>
                            <w:div w:id="184886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4A140-7B34-4D3D-9E1C-36F1F41A1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Pages>
  <Words>2665</Words>
  <Characters>14151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DERBYSHIRE COUNTY COUNCIL</vt:lpstr>
    </vt:vector>
  </TitlesOfParts>
  <Company>Derbyshire County Council</Company>
  <LinksUpToDate>false</LinksUpToDate>
  <CharactersWithSpaces>16783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Schools forum minutes - 12 December 2016</dc:title>
  <dc:creator>Elizabeth Hazelwood</dc:creator>
  <cp:lastModifiedBy>Mr Mike Smith (Zengenti)</cp:lastModifiedBy>
  <cp:revision>22</cp:revision>
  <cp:lastPrinted>2012-09-13T14:02:00Z</cp:lastPrinted>
  <dcterms:created xsi:type="dcterms:W3CDTF">2016-12-13T11:25:00Z</dcterms:created>
  <dcterms:modified xsi:type="dcterms:W3CDTF">2017-08-01T15:30:54Z</dcterms:modified>
  <cp:keywords>
  </cp:keywords>
  <dc:subject>
  </dc:subject>
</cp:coreProperties>
</file>