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229" w:rsidRDefault="00D85D8E">
      <w:r w:rsidRPr="00D85D8E">
        <w:drawing>
          <wp:inline distT="0" distB="0" distL="0" distR="0" wp14:anchorId="62E7E2D2" wp14:editId="74F57411">
            <wp:extent cx="10171416" cy="6924456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3418" cy="695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D8E" w:rsidRDefault="00D85D8E">
      <w:r w:rsidRPr="00D85D8E">
        <w:lastRenderedPageBreak/>
        <w:drawing>
          <wp:inline distT="0" distB="0" distL="0" distR="0">
            <wp:extent cx="10161142" cy="7040710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2901" cy="7055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D8E" w:rsidRDefault="00D85D8E">
      <w:r w:rsidRPr="00D85D8E">
        <w:lastRenderedPageBreak/>
        <w:drawing>
          <wp:inline distT="0" distB="0" distL="0" distR="0">
            <wp:extent cx="10150868" cy="7016750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6990" cy="7041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D8E" w:rsidRDefault="00D85D8E">
      <w:r w:rsidRPr="00D85D8E">
        <w:lastRenderedPageBreak/>
        <w:drawing>
          <wp:inline distT="0" distB="0" distL="0" distR="0">
            <wp:extent cx="10150868" cy="7006590"/>
            <wp:effectExtent l="0" t="0" r="3175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1661" cy="7020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D8E" w:rsidRDefault="00D85D8E">
      <w:r w:rsidRPr="00D85D8E">
        <w:lastRenderedPageBreak/>
        <w:drawing>
          <wp:inline distT="0" distB="0" distL="0" distR="0">
            <wp:extent cx="10150868" cy="6965315"/>
            <wp:effectExtent l="0" t="0" r="3175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9388" cy="6998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D8E" w:rsidRDefault="00D85D8E">
      <w:r w:rsidRPr="00D85D8E">
        <w:lastRenderedPageBreak/>
        <w:drawing>
          <wp:inline distT="0" distB="0" distL="0" distR="0">
            <wp:extent cx="10150868" cy="6996346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6145" cy="703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D8E" w:rsidRDefault="006B4081">
      <w:r w:rsidRPr="006B4081">
        <w:lastRenderedPageBreak/>
        <w:drawing>
          <wp:inline distT="0" distB="0" distL="0" distR="0" wp14:anchorId="66725843" wp14:editId="4BB0E7CB">
            <wp:extent cx="10161142" cy="6965315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9065" cy="6991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081" w:rsidRDefault="006B4081">
      <w:r w:rsidRPr="006B4081">
        <w:lastRenderedPageBreak/>
        <w:drawing>
          <wp:inline distT="0" distB="0" distL="0" distR="0">
            <wp:extent cx="10191964" cy="697611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8632" cy="6987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081" w:rsidRDefault="00F90203">
      <w:r w:rsidRPr="00F90203">
        <w:lastRenderedPageBreak/>
        <w:drawing>
          <wp:inline distT="0" distB="0" distL="0" distR="0">
            <wp:extent cx="10181690" cy="7099300"/>
            <wp:effectExtent l="0" t="0" r="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8306" cy="7103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203" w:rsidRDefault="00F0223B">
      <w:r w:rsidRPr="00F0223B">
        <w:lastRenderedPageBreak/>
        <w:drawing>
          <wp:inline distT="0" distB="0" distL="0" distR="0">
            <wp:extent cx="10170421" cy="7027523"/>
            <wp:effectExtent l="0" t="0" r="254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8279" cy="7032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203" w:rsidRDefault="00F0223B">
      <w:r w:rsidRPr="00F0223B">
        <w:lastRenderedPageBreak/>
        <w:drawing>
          <wp:inline distT="0" distB="0" distL="0" distR="0" wp14:anchorId="7A91244C" wp14:editId="2D2A7C9C">
            <wp:extent cx="10170421" cy="6986427"/>
            <wp:effectExtent l="0" t="0" r="2540" b="508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3782" cy="6988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23B" w:rsidRDefault="00F0223B">
      <w:r w:rsidRPr="00F0223B">
        <w:lastRenderedPageBreak/>
        <w:drawing>
          <wp:inline distT="0" distB="0" distL="0" distR="0">
            <wp:extent cx="10169959" cy="6976153"/>
            <wp:effectExtent l="0" t="0" r="317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5352" cy="6979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23B" w:rsidRDefault="00F0223B">
      <w:r w:rsidRPr="00F0223B">
        <w:lastRenderedPageBreak/>
        <w:drawing>
          <wp:inline distT="0" distB="0" distL="0" distR="0">
            <wp:extent cx="10170421" cy="7048072"/>
            <wp:effectExtent l="0" t="0" r="2540" b="63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0453" cy="7055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23B" w:rsidRDefault="00F0223B">
      <w:r w:rsidRPr="00F0223B">
        <w:lastRenderedPageBreak/>
        <w:drawing>
          <wp:inline distT="0" distB="0" distL="0" distR="0">
            <wp:extent cx="10170160" cy="7058346"/>
            <wp:effectExtent l="0" t="0" r="254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5922" cy="706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23B" w:rsidRDefault="00F0223B">
      <w:r w:rsidRPr="00F0223B">
        <w:lastRenderedPageBreak/>
        <w:drawing>
          <wp:inline distT="0" distB="0" distL="0" distR="0">
            <wp:extent cx="10169209" cy="7017249"/>
            <wp:effectExtent l="0" t="0" r="381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8893" cy="7023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23B" w:rsidRDefault="00F0223B">
      <w:bookmarkStart w:name="_GoBack" w:id="0"/>
      <w:r w:rsidRPr="00F0223B">
        <w:lastRenderedPageBreak/>
        <w:drawing>
          <wp:inline distT="0" distB="0" distL="0" distR="0">
            <wp:extent cx="10169968" cy="6503541"/>
            <wp:effectExtent l="0" t="0" r="317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5754" cy="6507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0223B" w:rsidRDefault="00F0223B"/>
    <w:p w:rsidRPr="001A5993" w:rsidR="00F0223B" w:rsidRDefault="001A5993">
      <w:pPr>
        <w:rPr>
          <w:sz w:val="16"/>
          <w:szCs w:val="16"/>
        </w:rPr>
      </w:pPr>
      <w:r w:rsidRPr="001A5993">
        <w:rPr>
          <w:sz w:val="16"/>
          <w:szCs w:val="16"/>
        </w:rPr>
        <w:fldChar w:fldCharType="begin"/>
      </w:r>
      <w:r w:rsidRPr="001A5993">
        <w:rPr>
          <w:sz w:val="16"/>
          <w:szCs w:val="16"/>
        </w:rPr>
        <w:instrText xml:space="preserve"> FILENAME  \p  \* MERGEFORMAT </w:instrText>
      </w:r>
      <w:r w:rsidRPr="001A5993">
        <w:rPr>
          <w:sz w:val="16"/>
          <w:szCs w:val="16"/>
        </w:rPr>
        <w:fldChar w:fldCharType="separate"/>
      </w:r>
      <w:r w:rsidRPr="001A5993">
        <w:rPr>
          <w:noProof/>
          <w:sz w:val="16"/>
          <w:szCs w:val="16"/>
        </w:rPr>
        <w:t>N:\LMS\Consultation on Funding Reform 18-19\Primary sector school figures to support consultation.docx</w:t>
      </w:r>
      <w:r w:rsidRPr="001A5993">
        <w:rPr>
          <w:sz w:val="16"/>
          <w:szCs w:val="16"/>
        </w:rPr>
        <w:fldChar w:fldCharType="end"/>
      </w:r>
    </w:p>
    <w:sectPr w:rsidRPr="001A5993" w:rsidR="00F0223B" w:rsidSect="00F90203">
      <w:pgSz w:w="16838" w:h="11906" w:orient="landscape"/>
      <w:pgMar w:top="284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7B1"/>
    <w:rsid w:val="001A5993"/>
    <w:rsid w:val="002857B1"/>
    <w:rsid w:val="004457C0"/>
    <w:rsid w:val="006B4081"/>
    <w:rsid w:val="00702B4D"/>
    <w:rsid w:val="00721EB6"/>
    <w:rsid w:val="00D85D8E"/>
    <w:rsid w:val="00F0223B"/>
    <w:rsid w:val="00F9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0F66B1-1722-436A-998F-79521667D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59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9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6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16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Derbyshire County Council</Company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2017-11-06 Primary sector school figures to support consultation</dc:title>
  <dc:subject>
  </dc:subject>
  <dc:creator>Chris Allcock (Childrens Services)</dc:creator>
  <cp:keywords>
  </cp:keywords>
  <dc:description>
  </dc:description>
  <cp:lastModifiedBy>Jo Armstrong</cp:lastModifiedBy>
  <cp:revision>4</cp:revision>
  <cp:lastPrinted>2017-10-25T16:45:00Z</cp:lastPrinted>
  <dcterms:created xsi:type="dcterms:W3CDTF">2017-10-25T16:00:00Z</dcterms:created>
  <dcterms:modified xsi:type="dcterms:W3CDTF">2017-11-21T13:35:17Z</dcterms:modified>
</cp:coreProperties>
</file>